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1356"/>
        <w:gridCol w:w="1390"/>
        <w:gridCol w:w="1251"/>
        <w:gridCol w:w="1390"/>
        <w:gridCol w:w="1949"/>
        <w:gridCol w:w="5529"/>
        <w:gridCol w:w="1260"/>
      </w:tblGrid>
      <w:tr w:rsidR="003E606F" w:rsidTr="003E606F">
        <w:trPr>
          <w:trHeight w:val="765"/>
        </w:trPr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  <w:r w:rsidRPr="003E606F">
              <w:rPr>
                <w:rFonts w:cs="B Nazanin" w:hint="cs"/>
                <w:rtl/>
              </w:rPr>
              <w:t>100%</w:t>
            </w: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bidi/>
              <w:jc w:val="center"/>
              <w:rPr>
                <w:rFonts w:cs="B Nazanin"/>
              </w:rPr>
            </w:pPr>
            <w:r w:rsidRPr="003E606F">
              <w:rPr>
                <w:rFonts w:cs="B Nazanin" w:hint="cs"/>
                <w:rtl/>
              </w:rPr>
              <w:t>ارائه نامه مبتنی بر نیاز هر دوره</w:t>
            </w:r>
          </w:p>
        </w:tc>
        <w:tc>
          <w:tcPr>
            <w:tcW w:w="1957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  <w:r w:rsidRPr="003E606F">
              <w:rPr>
                <w:rFonts w:cs="B Nazanin" w:hint="cs"/>
                <w:rtl/>
              </w:rPr>
              <w:t>اعلام نیاز های آموزشی کارشناسان گروه در هر دوره 6 ماهه</w:t>
            </w:r>
          </w:p>
        </w:tc>
        <w:tc>
          <w:tcPr>
            <w:tcW w:w="446" w:type="pct"/>
            <w:vMerge w:val="restart"/>
            <w:textDirection w:val="btLr"/>
          </w:tcPr>
          <w:p w:rsidR="003E606F" w:rsidRPr="00AF688A" w:rsidRDefault="003E606F" w:rsidP="003E606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AF688A">
              <w:rPr>
                <w:rFonts w:cs="B Lotus" w:hint="cs"/>
                <w:sz w:val="20"/>
                <w:szCs w:val="20"/>
                <w:rtl/>
              </w:rPr>
              <w:t>نیاز سنجی آموزشی  پرسنل دانشکده  حسب نیازهای شغلی</w:t>
            </w:r>
          </w:p>
          <w:p w:rsidR="003E606F" w:rsidRPr="00C83210" w:rsidRDefault="003E606F" w:rsidP="003E606F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3E606F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690" w:type="pct"/>
          </w:tcPr>
          <w:p w:rsidR="003E606F" w:rsidRPr="003E606F" w:rsidRDefault="003E606F" w:rsidP="003E606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57" w:type="pct"/>
          </w:tcPr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6" w:type="pct"/>
            <w:vMerge/>
          </w:tcPr>
          <w:p w:rsidR="003E606F" w:rsidRDefault="003E606F" w:rsidP="003E606F"/>
        </w:tc>
      </w:tr>
      <w:tr w:rsidR="003E606F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1957" w:type="pct"/>
            <w:tcBorders>
              <w:bottom w:val="single" w:sz="4" w:space="0" w:color="auto"/>
            </w:tcBorders>
          </w:tcPr>
          <w:p w:rsidR="003E606F" w:rsidRPr="003E606F" w:rsidRDefault="003E606F" w:rsidP="003E606F">
            <w:pPr>
              <w:bidi/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bidi/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6" w:type="pct"/>
            <w:vMerge/>
          </w:tcPr>
          <w:p w:rsidR="003E606F" w:rsidRDefault="003E606F" w:rsidP="003E606F"/>
        </w:tc>
      </w:tr>
      <w:tr w:rsidR="003E606F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1957" w:type="pct"/>
            <w:tcBorders>
              <w:top w:val="single" w:sz="4" w:space="0" w:color="auto"/>
            </w:tcBorders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6" w:type="pct"/>
            <w:vMerge/>
          </w:tcPr>
          <w:p w:rsidR="003E606F" w:rsidRDefault="003E606F" w:rsidP="003E606F"/>
        </w:tc>
      </w:tr>
      <w:tr w:rsidR="003E606F" w:rsidRPr="002D7929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1957" w:type="pct"/>
            <w:tcBorders>
              <w:top w:val="single" w:sz="4" w:space="0" w:color="auto"/>
            </w:tcBorders>
          </w:tcPr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</w:tcBorders>
            <w:textDirection w:val="btLr"/>
          </w:tcPr>
          <w:p w:rsidR="003E606F" w:rsidRPr="00AF688A" w:rsidRDefault="003E606F" w:rsidP="003E606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AF688A">
              <w:rPr>
                <w:rFonts w:cs="B Lotus" w:hint="cs"/>
                <w:sz w:val="20"/>
                <w:szCs w:val="20"/>
                <w:rtl/>
              </w:rPr>
              <w:t xml:space="preserve">تدوین سرفصل  دوره های اموزشی (سالیانه)  به تفکیک ملاحظات شایستگی شغلی </w:t>
            </w:r>
            <w:r w:rsidRPr="00AF688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F688A">
              <w:rPr>
                <w:rFonts w:cs="B Lotus" w:hint="cs"/>
                <w:sz w:val="20"/>
                <w:szCs w:val="20"/>
                <w:rtl/>
              </w:rPr>
              <w:t>مالی</w:t>
            </w:r>
          </w:p>
          <w:p w:rsidR="003E606F" w:rsidRPr="002D7929" w:rsidRDefault="003E606F" w:rsidP="003E606F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3E606F" w:rsidRPr="002D7929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1957" w:type="pct"/>
          </w:tcPr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6" w:type="pct"/>
            <w:vMerge/>
          </w:tcPr>
          <w:p w:rsidR="003E606F" w:rsidRPr="002D7929" w:rsidRDefault="003E606F" w:rsidP="003E606F">
            <w:pPr>
              <w:jc w:val="center"/>
              <w:rPr>
                <w:sz w:val="20"/>
                <w:szCs w:val="20"/>
              </w:rPr>
            </w:pPr>
          </w:p>
        </w:tc>
      </w:tr>
      <w:tr w:rsidR="003E606F" w:rsidRPr="002D7929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1957" w:type="pct"/>
          </w:tcPr>
          <w:p w:rsidR="003E606F" w:rsidRPr="003E606F" w:rsidRDefault="003E606F" w:rsidP="003E606F">
            <w:pPr>
              <w:rPr>
                <w:rFonts w:cs="B Nazanin"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6" w:type="pct"/>
            <w:vMerge/>
          </w:tcPr>
          <w:p w:rsidR="003E606F" w:rsidRPr="002D7929" w:rsidRDefault="003E606F" w:rsidP="003E606F">
            <w:pPr>
              <w:jc w:val="center"/>
              <w:rPr>
                <w:sz w:val="20"/>
                <w:szCs w:val="20"/>
              </w:rPr>
            </w:pPr>
          </w:p>
        </w:tc>
      </w:tr>
      <w:tr w:rsidR="003E606F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1957" w:type="pct"/>
          </w:tcPr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6" w:type="pct"/>
            <w:vMerge w:val="restart"/>
            <w:textDirection w:val="btLr"/>
          </w:tcPr>
          <w:p w:rsidR="003E606F" w:rsidRPr="00576EC5" w:rsidRDefault="003E606F" w:rsidP="003E606F">
            <w:pPr>
              <w:bidi/>
              <w:ind w:left="113"/>
              <w:jc w:val="center"/>
              <w:rPr>
                <w:rFonts w:cs="B Lotus"/>
                <w:sz w:val="20"/>
                <w:szCs w:val="20"/>
              </w:rPr>
            </w:pPr>
            <w:r w:rsidRPr="00576EC5">
              <w:rPr>
                <w:rFonts w:cs="B Lotus" w:hint="cs"/>
                <w:sz w:val="20"/>
                <w:szCs w:val="20"/>
                <w:rtl/>
              </w:rPr>
              <w:t xml:space="preserve">تدوین نقشه راه آموزش و ارتقاء دانش عملی </w:t>
            </w:r>
            <w:r w:rsidRPr="00576EC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576EC5">
              <w:rPr>
                <w:rFonts w:cs="B Lotus" w:hint="cs"/>
                <w:sz w:val="20"/>
                <w:szCs w:val="20"/>
                <w:rtl/>
              </w:rPr>
              <w:t>کاربردی  کارکنان دانشکده</w:t>
            </w:r>
          </w:p>
          <w:p w:rsidR="003E606F" w:rsidRPr="002D7929" w:rsidRDefault="003E606F" w:rsidP="003E606F">
            <w:pPr>
              <w:bidi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3E606F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1957" w:type="pct"/>
          </w:tcPr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Default="003E606F" w:rsidP="003E606F">
            <w:pPr>
              <w:jc w:val="center"/>
              <w:rPr>
                <w:rFonts w:cs="B Nazanin"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6" w:type="pct"/>
            <w:vMerge/>
            <w:textDirection w:val="btLr"/>
          </w:tcPr>
          <w:p w:rsidR="003E606F" w:rsidRPr="002D7929" w:rsidRDefault="003E606F" w:rsidP="003E60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3E606F" w:rsidTr="003E606F">
        <w:tc>
          <w:tcPr>
            <w:tcW w:w="480" w:type="pct"/>
            <w:vAlign w:val="center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</w:p>
        </w:tc>
        <w:tc>
          <w:tcPr>
            <w:tcW w:w="1957" w:type="pct"/>
          </w:tcPr>
          <w:p w:rsidR="003E606F" w:rsidRDefault="003E606F" w:rsidP="003E606F">
            <w:pPr>
              <w:rPr>
                <w:rFonts w:cs="B Nazanin"/>
              </w:rPr>
            </w:pPr>
          </w:p>
          <w:p w:rsidR="003E606F" w:rsidRDefault="003E606F" w:rsidP="003E606F">
            <w:pPr>
              <w:rPr>
                <w:rFonts w:cs="B Nazanin"/>
              </w:rPr>
            </w:pPr>
          </w:p>
          <w:p w:rsidR="003E606F" w:rsidRPr="003E606F" w:rsidRDefault="003E606F" w:rsidP="003E606F">
            <w:pPr>
              <w:rPr>
                <w:rFonts w:cs="B Nazanin"/>
              </w:rPr>
            </w:pPr>
          </w:p>
        </w:tc>
        <w:tc>
          <w:tcPr>
            <w:tcW w:w="446" w:type="pct"/>
            <w:vMerge/>
            <w:textDirection w:val="btLr"/>
          </w:tcPr>
          <w:p w:rsidR="003E606F" w:rsidRDefault="003E606F" w:rsidP="003E606F">
            <w:pPr>
              <w:ind w:left="113" w:right="113"/>
            </w:pPr>
          </w:p>
        </w:tc>
      </w:tr>
      <w:tr w:rsidR="003E606F" w:rsidTr="003E606F">
        <w:tc>
          <w:tcPr>
            <w:tcW w:w="480" w:type="pct"/>
            <w:vAlign w:val="center"/>
          </w:tcPr>
          <w:p w:rsidR="003E606F" w:rsidRDefault="003E606F" w:rsidP="003E606F">
            <w:pPr>
              <w:jc w:val="center"/>
            </w:pPr>
          </w:p>
        </w:tc>
        <w:tc>
          <w:tcPr>
            <w:tcW w:w="492" w:type="pct"/>
          </w:tcPr>
          <w:p w:rsidR="003E606F" w:rsidRDefault="003E606F" w:rsidP="003E606F"/>
        </w:tc>
        <w:tc>
          <w:tcPr>
            <w:tcW w:w="443" w:type="pct"/>
          </w:tcPr>
          <w:p w:rsidR="003E606F" w:rsidRDefault="003E606F" w:rsidP="003E606F"/>
        </w:tc>
        <w:tc>
          <w:tcPr>
            <w:tcW w:w="492" w:type="pct"/>
          </w:tcPr>
          <w:p w:rsidR="003E606F" w:rsidRDefault="003E606F" w:rsidP="003E606F"/>
        </w:tc>
        <w:tc>
          <w:tcPr>
            <w:tcW w:w="690" w:type="pct"/>
          </w:tcPr>
          <w:p w:rsidR="003E606F" w:rsidRPr="003E606F" w:rsidRDefault="003E606F" w:rsidP="003E606F">
            <w:pPr>
              <w:jc w:val="center"/>
              <w:rPr>
                <w:rFonts w:cs="B Nazanin"/>
              </w:rPr>
            </w:pPr>
            <w:r w:rsidRPr="003E606F">
              <w:rPr>
                <w:rFonts w:cs="B Nazanin" w:hint="cs"/>
                <w:rtl/>
              </w:rPr>
              <w:t>ساعت نفر</w:t>
            </w:r>
          </w:p>
        </w:tc>
        <w:tc>
          <w:tcPr>
            <w:tcW w:w="1957" w:type="pct"/>
          </w:tcPr>
          <w:p w:rsidR="003E606F" w:rsidRDefault="003E606F" w:rsidP="003E606F">
            <w:pPr>
              <w:rPr>
                <w:rtl/>
              </w:rPr>
            </w:pPr>
          </w:p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  <w:r w:rsidRPr="003E606F">
              <w:rPr>
                <w:rFonts w:cs="B Nazanin" w:hint="cs"/>
                <w:rtl/>
              </w:rPr>
              <w:t>اجرای دوره های آموزشی کارشناسان</w:t>
            </w: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</w:tc>
        <w:tc>
          <w:tcPr>
            <w:tcW w:w="446" w:type="pct"/>
            <w:vMerge w:val="restart"/>
            <w:textDirection w:val="btLr"/>
          </w:tcPr>
          <w:p w:rsidR="003E606F" w:rsidRPr="00576EC5" w:rsidRDefault="003E606F" w:rsidP="003E606F">
            <w:pPr>
              <w:bidi/>
              <w:ind w:left="113"/>
              <w:jc w:val="center"/>
              <w:rPr>
                <w:rFonts w:cs="B Lotus"/>
                <w:sz w:val="20"/>
                <w:szCs w:val="20"/>
                <w:rtl/>
              </w:rPr>
            </w:pPr>
            <w:r w:rsidRPr="00576EC5">
              <w:rPr>
                <w:rFonts w:cs="B Lotus" w:hint="cs"/>
                <w:sz w:val="20"/>
                <w:szCs w:val="20"/>
                <w:rtl/>
              </w:rPr>
              <w:t>ارتقاء سرانه آموزشی کارکنان  با هدف تاثیر بر بهبروری-ارتقاء پایه دوره ای کارکنان دانشکده</w:t>
            </w:r>
          </w:p>
          <w:p w:rsidR="003E606F" w:rsidRDefault="003E606F" w:rsidP="003E606F">
            <w:pPr>
              <w:ind w:left="113" w:right="113"/>
              <w:jc w:val="center"/>
            </w:pPr>
          </w:p>
        </w:tc>
      </w:tr>
      <w:tr w:rsidR="003E606F" w:rsidTr="003E606F">
        <w:tc>
          <w:tcPr>
            <w:tcW w:w="480" w:type="pct"/>
            <w:vAlign w:val="center"/>
          </w:tcPr>
          <w:p w:rsidR="003E606F" w:rsidRDefault="003E606F" w:rsidP="003E606F">
            <w:pPr>
              <w:jc w:val="center"/>
            </w:pPr>
          </w:p>
        </w:tc>
        <w:tc>
          <w:tcPr>
            <w:tcW w:w="492" w:type="pct"/>
          </w:tcPr>
          <w:p w:rsidR="003E606F" w:rsidRDefault="003E606F" w:rsidP="003E606F"/>
        </w:tc>
        <w:tc>
          <w:tcPr>
            <w:tcW w:w="443" w:type="pct"/>
          </w:tcPr>
          <w:p w:rsidR="003E606F" w:rsidRDefault="003E606F" w:rsidP="003E606F"/>
        </w:tc>
        <w:tc>
          <w:tcPr>
            <w:tcW w:w="492" w:type="pct"/>
          </w:tcPr>
          <w:p w:rsidR="003E606F" w:rsidRDefault="003E606F" w:rsidP="003E606F"/>
        </w:tc>
        <w:tc>
          <w:tcPr>
            <w:tcW w:w="690" w:type="pct"/>
          </w:tcPr>
          <w:p w:rsidR="003E606F" w:rsidRDefault="003E606F" w:rsidP="003E606F">
            <w:pPr>
              <w:jc w:val="center"/>
            </w:pPr>
            <w:r w:rsidRPr="003E606F">
              <w:rPr>
                <w:rFonts w:cs="B Nazanin" w:hint="cs"/>
                <w:rtl/>
              </w:rPr>
              <w:t>%</w:t>
            </w:r>
          </w:p>
        </w:tc>
        <w:tc>
          <w:tcPr>
            <w:tcW w:w="1957" w:type="pct"/>
          </w:tcPr>
          <w:p w:rsidR="003E606F" w:rsidRPr="003E606F" w:rsidRDefault="003E606F" w:rsidP="003E606F">
            <w:pPr>
              <w:jc w:val="center"/>
              <w:rPr>
                <w:rFonts w:cs="B Nazanin"/>
                <w:rtl/>
              </w:rPr>
            </w:pPr>
            <w:r w:rsidRPr="003E606F">
              <w:rPr>
                <w:rFonts w:cs="B Nazanin" w:hint="cs"/>
                <w:rtl/>
              </w:rPr>
              <w:t>تعیین تاثیر دوره</w:t>
            </w: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</w:tc>
        <w:tc>
          <w:tcPr>
            <w:tcW w:w="446" w:type="pct"/>
            <w:vMerge/>
            <w:textDirection w:val="btLr"/>
          </w:tcPr>
          <w:p w:rsidR="003E606F" w:rsidRDefault="003E606F" w:rsidP="003E606F">
            <w:pPr>
              <w:ind w:left="113" w:right="113"/>
            </w:pPr>
          </w:p>
        </w:tc>
      </w:tr>
      <w:tr w:rsidR="003E606F" w:rsidTr="003E606F">
        <w:tc>
          <w:tcPr>
            <w:tcW w:w="480" w:type="pct"/>
            <w:vAlign w:val="center"/>
          </w:tcPr>
          <w:p w:rsidR="003E606F" w:rsidRDefault="003E606F" w:rsidP="003E606F">
            <w:pPr>
              <w:jc w:val="center"/>
            </w:pPr>
          </w:p>
        </w:tc>
        <w:tc>
          <w:tcPr>
            <w:tcW w:w="492" w:type="pct"/>
          </w:tcPr>
          <w:p w:rsidR="003E606F" w:rsidRDefault="003E606F" w:rsidP="003E606F"/>
        </w:tc>
        <w:tc>
          <w:tcPr>
            <w:tcW w:w="443" w:type="pct"/>
          </w:tcPr>
          <w:p w:rsidR="003E606F" w:rsidRDefault="003E606F" w:rsidP="003E606F"/>
        </w:tc>
        <w:tc>
          <w:tcPr>
            <w:tcW w:w="492" w:type="pct"/>
          </w:tcPr>
          <w:p w:rsidR="003E606F" w:rsidRDefault="003E606F" w:rsidP="003E606F"/>
        </w:tc>
        <w:tc>
          <w:tcPr>
            <w:tcW w:w="690" w:type="pct"/>
          </w:tcPr>
          <w:p w:rsidR="003E606F" w:rsidRDefault="003E606F" w:rsidP="003E606F"/>
        </w:tc>
        <w:tc>
          <w:tcPr>
            <w:tcW w:w="1957" w:type="pct"/>
          </w:tcPr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  <w:p w:rsidR="003E606F" w:rsidRDefault="003E606F" w:rsidP="003E606F">
            <w:pPr>
              <w:rPr>
                <w:rtl/>
              </w:rPr>
            </w:pPr>
          </w:p>
        </w:tc>
        <w:tc>
          <w:tcPr>
            <w:tcW w:w="446" w:type="pct"/>
            <w:vMerge/>
            <w:textDirection w:val="btLr"/>
          </w:tcPr>
          <w:p w:rsidR="003E606F" w:rsidRDefault="003E606F" w:rsidP="003E606F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CF" w:rsidRDefault="00B414CF" w:rsidP="00E31A41">
      <w:pPr>
        <w:spacing w:after="0" w:line="240" w:lineRule="auto"/>
      </w:pPr>
      <w:r>
        <w:separator/>
      </w:r>
    </w:p>
  </w:endnote>
  <w:endnote w:type="continuationSeparator" w:id="0">
    <w:p w:rsidR="00B414CF" w:rsidRDefault="00B414CF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481A77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81A77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81A77">
      <w:rPr>
        <w:rFonts w:cs="B Lotus" w:hint="cs"/>
        <w:b/>
        <w:bCs/>
        <w:sz w:val="16"/>
        <w:szCs w:val="16"/>
        <w:rtl/>
      </w:rPr>
      <w:t>/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81A77">
      <w:rPr>
        <w:rFonts w:cs="B Lotus" w:hint="cs"/>
        <w:b/>
        <w:bCs/>
        <w:sz w:val="16"/>
        <w:szCs w:val="16"/>
        <w:rtl/>
      </w:rPr>
      <w:t>ا</w:t>
    </w:r>
    <w:r w:rsidR="00481A77" w:rsidRPr="00412E50">
      <w:rPr>
        <w:rFonts w:cs="B Lotus" w:hint="cs"/>
        <w:b/>
        <w:bCs/>
        <w:sz w:val="16"/>
        <w:szCs w:val="16"/>
        <w:rtl/>
      </w:rPr>
      <w:t>هدف</w:t>
    </w:r>
    <w:r w:rsidR="00481A77">
      <w:rPr>
        <w:rFonts w:cs="B Lotus" w:hint="cs"/>
        <w:b/>
        <w:bCs/>
        <w:sz w:val="16"/>
        <w:szCs w:val="16"/>
        <w:rtl/>
      </w:rPr>
      <w:t xml:space="preserve"> کمی 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</w:t>
    </w:r>
    <w:r w:rsidR="00481A77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481A77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481A77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CF" w:rsidRDefault="00B414CF" w:rsidP="00E31A41">
      <w:pPr>
        <w:spacing w:after="0" w:line="240" w:lineRule="auto"/>
      </w:pPr>
      <w:r>
        <w:separator/>
      </w:r>
    </w:p>
  </w:footnote>
  <w:footnote w:type="continuationSeparator" w:id="0">
    <w:p w:rsidR="00B414CF" w:rsidRDefault="00B414CF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910" w:type="pct"/>
      <w:tblInd w:w="318" w:type="dxa"/>
      <w:tblLayout w:type="fixed"/>
      <w:tblLook w:val="04A0" w:firstRow="1" w:lastRow="0" w:firstColumn="1" w:lastColumn="0" w:noHBand="0" w:noVBand="1"/>
    </w:tblPr>
    <w:tblGrid>
      <w:gridCol w:w="1171"/>
      <w:gridCol w:w="5539"/>
      <w:gridCol w:w="1953"/>
      <w:gridCol w:w="1396"/>
      <w:gridCol w:w="1255"/>
      <w:gridCol w:w="1393"/>
      <w:gridCol w:w="1424"/>
    </w:tblGrid>
    <w:tr w:rsidR="007121AA" w:rsidRPr="009E76A1" w:rsidTr="003E606F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33BAF" w:rsidRDefault="003871C9" w:rsidP="00233BAF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      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 xml:space="preserve">ارتقاء سرانه آموزش پرسنل اداری </w:t>
          </w:r>
          <w:r w:rsidR="00233BAF" w:rsidRPr="00E1404B">
            <w:rPr>
              <w:rFonts w:cs="Times New Roman"/>
              <w:sz w:val="24"/>
              <w:szCs w:val="24"/>
              <w:rtl/>
            </w:rPr>
            <w:t>–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 xml:space="preserve"> مالی </w:t>
          </w:r>
          <w:r w:rsidR="00233BAF">
            <w:rPr>
              <w:rFonts w:ascii="Times New Roman" w:hAnsi="Times New Roman" w:cs="Times New Roman" w:hint="cs"/>
              <w:sz w:val="24"/>
              <w:szCs w:val="24"/>
              <w:rtl/>
            </w:rPr>
            <w:t>–</w:t>
          </w:r>
          <w:r w:rsidR="00233BAF">
            <w:rPr>
              <w:rFonts w:cs="B Lotus" w:hint="cs"/>
              <w:sz w:val="24"/>
              <w:szCs w:val="24"/>
              <w:rtl/>
            </w:rPr>
            <w:t xml:space="preserve">آموزشی دانشکده 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>مبتنی بر شایستگی شغلی</w:t>
          </w:r>
          <w:r w:rsidR="00233BAF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546EEC" w:rsidRPr="00233BAF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233BAF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3E606F">
      <w:trPr>
        <w:trHeight w:val="657"/>
      </w:trPr>
      <w:tc>
        <w:tcPr>
          <w:tcW w:w="414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1960" w:type="pct"/>
          <w:tcBorders>
            <w:left w:val="single" w:sz="4" w:space="0" w:color="auto"/>
          </w:tcBorders>
        </w:tcPr>
        <w:p w:rsidR="00664A52" w:rsidRPr="002F2E58" w:rsidRDefault="00481A77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91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9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4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9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504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03A3"/>
    <w:rsid w:val="000234F1"/>
    <w:rsid w:val="0005697B"/>
    <w:rsid w:val="00060BD1"/>
    <w:rsid w:val="00072BDD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84263"/>
    <w:rsid w:val="001A4D16"/>
    <w:rsid w:val="001F7E35"/>
    <w:rsid w:val="00225009"/>
    <w:rsid w:val="00230D92"/>
    <w:rsid w:val="00233BAF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871C9"/>
    <w:rsid w:val="003B101D"/>
    <w:rsid w:val="003B55AA"/>
    <w:rsid w:val="003E606F"/>
    <w:rsid w:val="003F204B"/>
    <w:rsid w:val="00403990"/>
    <w:rsid w:val="00412E50"/>
    <w:rsid w:val="004453F3"/>
    <w:rsid w:val="00452A4D"/>
    <w:rsid w:val="004611CA"/>
    <w:rsid w:val="00481A77"/>
    <w:rsid w:val="004C120B"/>
    <w:rsid w:val="004E350A"/>
    <w:rsid w:val="0050141F"/>
    <w:rsid w:val="00546EEC"/>
    <w:rsid w:val="0057418D"/>
    <w:rsid w:val="00576EC5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02F5"/>
    <w:rsid w:val="006E2846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1B44"/>
    <w:rsid w:val="008B2331"/>
    <w:rsid w:val="008C517F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36C3F"/>
    <w:rsid w:val="00A65010"/>
    <w:rsid w:val="00AA4089"/>
    <w:rsid w:val="00AD6F48"/>
    <w:rsid w:val="00AF688A"/>
    <w:rsid w:val="00B0585F"/>
    <w:rsid w:val="00B14099"/>
    <w:rsid w:val="00B259DA"/>
    <w:rsid w:val="00B414CF"/>
    <w:rsid w:val="00B514B5"/>
    <w:rsid w:val="00B57AAC"/>
    <w:rsid w:val="00B8614F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53F1F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3265F"/>
    <w:rsid w:val="00D4109F"/>
    <w:rsid w:val="00D54D00"/>
    <w:rsid w:val="00D63877"/>
    <w:rsid w:val="00D65C58"/>
    <w:rsid w:val="00DE3D1C"/>
    <w:rsid w:val="00E05797"/>
    <w:rsid w:val="00E31A41"/>
    <w:rsid w:val="00E42DA2"/>
    <w:rsid w:val="00E45552"/>
    <w:rsid w:val="00E63D48"/>
    <w:rsid w:val="00E66E4D"/>
    <w:rsid w:val="00E75B8E"/>
    <w:rsid w:val="00E83A6B"/>
    <w:rsid w:val="00E916CD"/>
    <w:rsid w:val="00E93E62"/>
    <w:rsid w:val="00EA6931"/>
    <w:rsid w:val="00EC1772"/>
    <w:rsid w:val="00EC495E"/>
    <w:rsid w:val="00ED1DAD"/>
    <w:rsid w:val="00ED4D66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55DA1-A05D-4BAB-9EA6-A96A1F5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202E-064B-48CB-94E1-E5A7E57A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سید حسین طباطبایی</cp:lastModifiedBy>
  <cp:revision>4</cp:revision>
  <cp:lastPrinted>2018-12-16T08:22:00Z</cp:lastPrinted>
  <dcterms:created xsi:type="dcterms:W3CDTF">2018-12-16T07:39:00Z</dcterms:created>
  <dcterms:modified xsi:type="dcterms:W3CDTF">2018-12-16T08:58:00Z</dcterms:modified>
</cp:coreProperties>
</file>