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612283" w:rsidRDefault="008F2BA1" w:rsidP="00612283">
            <w:pPr>
              <w:bidi/>
              <w:jc w:val="both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%50</w:t>
            </w: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612283" w:rsidRDefault="008F2BA1" w:rsidP="00612283">
            <w:pPr>
              <w:bidi/>
              <w:jc w:val="both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تشکیل کمیته</w:t>
            </w:r>
          </w:p>
        </w:tc>
        <w:tc>
          <w:tcPr>
            <w:tcW w:w="2143" w:type="pct"/>
          </w:tcPr>
          <w:p w:rsidR="000234F1" w:rsidRPr="00612283" w:rsidRDefault="008F2BA1" w:rsidP="00612283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612283">
              <w:rPr>
                <w:rFonts w:cs="B Nazanin" w:hint="cs"/>
                <w:sz w:val="20"/>
                <w:szCs w:val="20"/>
                <w:rtl/>
              </w:rPr>
              <w:t>به روز رسانی شیوه نامه مدیریت سبز توسط دانشکده</w:t>
            </w:r>
          </w:p>
        </w:tc>
        <w:tc>
          <w:tcPr>
            <w:tcW w:w="308" w:type="pct"/>
            <w:vMerge w:val="restart"/>
            <w:textDirection w:val="btLr"/>
          </w:tcPr>
          <w:p w:rsidR="00D3265F" w:rsidRPr="003871C9" w:rsidRDefault="00D3265F" w:rsidP="00D3265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تدوین شیوه نامه مدیریت سبز در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612283" w:rsidRDefault="008F2BA1" w:rsidP="00612283">
            <w:pPr>
              <w:bidi/>
              <w:jc w:val="both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%100</w:t>
            </w: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612283" w:rsidRDefault="00E93E6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612283" w:rsidRDefault="000234F1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EC1772" w:rsidRPr="00612283" w:rsidRDefault="008F2BA1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12283">
              <w:rPr>
                <w:rFonts w:cs="B Nazanin" w:hint="cs"/>
                <w:sz w:val="20"/>
                <w:szCs w:val="20"/>
                <w:rtl/>
              </w:rPr>
              <w:t>تشکیل کمیته مدیریت سبز توسط دانشکده</w:t>
            </w:r>
          </w:p>
          <w:p w:rsidR="00EC1772" w:rsidRPr="00612283" w:rsidRDefault="00EC1772" w:rsidP="00612283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612283" w:rsidRDefault="000234F1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EC1772" w:rsidRPr="00612283" w:rsidRDefault="00EC1772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EC1772" w:rsidRPr="00612283" w:rsidRDefault="00EC1772" w:rsidP="00612283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612283" w:rsidRDefault="00664A52" w:rsidP="00612283">
            <w:pPr>
              <w:bidi/>
              <w:jc w:val="both"/>
              <w:rPr>
                <w:rFonts w:cs="B Nazanin"/>
              </w:rPr>
            </w:pPr>
          </w:p>
          <w:p w:rsidR="000234F1" w:rsidRPr="00612283" w:rsidRDefault="000234F1" w:rsidP="00612283">
            <w:pPr>
              <w:bidi/>
              <w:jc w:val="both"/>
              <w:rPr>
                <w:rFonts w:cs="B Nazanin"/>
              </w:rPr>
            </w:pPr>
          </w:p>
          <w:p w:rsidR="000234F1" w:rsidRPr="00612283" w:rsidRDefault="000234F1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  <w:rtl/>
              </w:rPr>
            </w:pPr>
          </w:p>
          <w:p w:rsidR="00E45552" w:rsidRPr="00612283" w:rsidRDefault="00612283" w:rsidP="00612283">
            <w:pPr>
              <w:bidi/>
              <w:jc w:val="both"/>
              <w:rPr>
                <w:rFonts w:cs="B Nazanin"/>
                <w:rtl/>
              </w:rPr>
            </w:pPr>
            <w:r w:rsidRPr="00612283">
              <w:rPr>
                <w:rFonts w:cs="B Nazanin" w:hint="cs"/>
                <w:rtl/>
              </w:rPr>
              <w:t>تدوین شرح وظایف توسط دانشکده</w:t>
            </w:r>
          </w:p>
          <w:p w:rsidR="00AD6F48" w:rsidRPr="00612283" w:rsidRDefault="00AD6F48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D3265F" w:rsidRPr="003871C9" w:rsidRDefault="00D3265F" w:rsidP="00D3265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تعیین و صدور احکام اعضای مدیریت سبز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</w:tcPr>
          <w:p w:rsidR="00AD6F48" w:rsidRPr="00612283" w:rsidRDefault="00AD6F48" w:rsidP="00612283">
            <w:pPr>
              <w:bidi/>
              <w:jc w:val="both"/>
              <w:rPr>
                <w:rFonts w:cs="B Nazanin"/>
                <w:rtl/>
              </w:rPr>
            </w:pPr>
          </w:p>
          <w:p w:rsidR="0005697B" w:rsidRPr="00612283" w:rsidRDefault="0005697B" w:rsidP="00612283">
            <w:pPr>
              <w:bidi/>
              <w:jc w:val="both"/>
              <w:rPr>
                <w:rFonts w:cs="B Nazanin"/>
                <w:rtl/>
              </w:rPr>
            </w:pPr>
          </w:p>
          <w:p w:rsidR="00757864" w:rsidRPr="00612283" w:rsidRDefault="00612283" w:rsidP="00612283">
            <w:pPr>
              <w:bidi/>
              <w:jc w:val="both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صدور احکام توسط دانشکده</w:t>
            </w: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3" w:type="pct"/>
          </w:tcPr>
          <w:p w:rsidR="000D7437" w:rsidRPr="00612283" w:rsidRDefault="000D7437" w:rsidP="00612283">
            <w:pPr>
              <w:bidi/>
              <w:jc w:val="both"/>
              <w:rPr>
                <w:rFonts w:cs="B Nazanin"/>
                <w:rtl/>
              </w:rPr>
            </w:pPr>
          </w:p>
          <w:p w:rsidR="000D7437" w:rsidRPr="00612283" w:rsidRDefault="000D7437" w:rsidP="00612283">
            <w:pPr>
              <w:bidi/>
              <w:jc w:val="both"/>
              <w:rPr>
                <w:rFonts w:cs="B Nazanin"/>
              </w:rPr>
            </w:pPr>
          </w:p>
          <w:p w:rsidR="00757864" w:rsidRPr="00612283" w:rsidRDefault="00757864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612283" w:rsidRDefault="00612283" w:rsidP="00612283">
            <w:pPr>
              <w:bidi/>
              <w:jc w:val="center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تدوین سند</w:t>
            </w:r>
          </w:p>
        </w:tc>
        <w:tc>
          <w:tcPr>
            <w:tcW w:w="2143" w:type="pct"/>
          </w:tcPr>
          <w:p w:rsidR="0083352E" w:rsidRPr="00612283" w:rsidRDefault="00612283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12283">
              <w:rPr>
                <w:rFonts w:cs="B Nazanin" w:hint="cs"/>
                <w:sz w:val="20"/>
                <w:szCs w:val="20"/>
                <w:rtl/>
              </w:rPr>
              <w:t>تدوین سناریو مدیریت سبز به دانشکده</w:t>
            </w:r>
          </w:p>
          <w:p w:rsidR="0083352E" w:rsidRPr="00612283" w:rsidRDefault="0083352E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3352E" w:rsidRPr="00612283" w:rsidRDefault="0083352E" w:rsidP="00612283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92335A" w:rsidRPr="002D7929" w:rsidRDefault="001F7E35" w:rsidP="008C517F">
            <w:pPr>
              <w:bidi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</w:t>
            </w:r>
            <w:r w:rsidR="008C517F" w:rsidRPr="003871C9">
              <w:rPr>
                <w:rFonts w:cs="B Lotus" w:hint="cs"/>
                <w:sz w:val="20"/>
                <w:szCs w:val="20"/>
                <w:rtl/>
              </w:rPr>
              <w:t xml:space="preserve">جرای طرح مدیریت سبز و تعیین نرخ بهبود  شاخصهای اقتصادی </w:t>
            </w:r>
            <w:r w:rsidR="008C517F" w:rsidRPr="003871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8C517F" w:rsidRPr="003871C9">
              <w:rPr>
                <w:rFonts w:cs="B Lotus" w:hint="cs"/>
                <w:sz w:val="20"/>
                <w:szCs w:val="20"/>
                <w:rtl/>
              </w:rPr>
              <w:t>زیست محیطی  دانشکده</w:t>
            </w: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612283" w:rsidRDefault="00612283" w:rsidP="00612283">
            <w:pPr>
              <w:bidi/>
              <w:jc w:val="center"/>
              <w:rPr>
                <w:rFonts w:cs="B Nazanin"/>
              </w:rPr>
            </w:pPr>
            <w:r w:rsidRPr="00612283">
              <w:rPr>
                <w:rFonts w:cs="B Nazanin" w:hint="cs"/>
                <w:rtl/>
              </w:rPr>
              <w:t>اجرای سناریو</w:t>
            </w:r>
          </w:p>
        </w:tc>
        <w:tc>
          <w:tcPr>
            <w:tcW w:w="2143" w:type="pct"/>
          </w:tcPr>
          <w:p w:rsidR="0083352E" w:rsidRDefault="00612283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12283">
              <w:rPr>
                <w:rFonts w:cs="B Nazanin" w:hint="cs"/>
                <w:sz w:val="20"/>
                <w:szCs w:val="20"/>
                <w:rtl/>
              </w:rPr>
              <w:t>اجرای مدیریت سبز در دانشکده</w:t>
            </w:r>
          </w:p>
          <w:p w:rsidR="00612283" w:rsidRPr="00612283" w:rsidRDefault="00612283" w:rsidP="00612283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83352E" w:rsidRPr="00612283" w:rsidRDefault="0083352E" w:rsidP="00612283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Pr="00612283" w:rsidRDefault="0092335A" w:rsidP="0061228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612283" w:rsidRDefault="0092335A" w:rsidP="0061228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612283" w:rsidRDefault="0092335A" w:rsidP="0061228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612283" w:rsidRDefault="00612283" w:rsidP="006122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مقدار سود</w:t>
            </w:r>
          </w:p>
        </w:tc>
        <w:tc>
          <w:tcPr>
            <w:tcW w:w="2143" w:type="pct"/>
          </w:tcPr>
          <w:p w:rsidR="0083352E" w:rsidRPr="00612283" w:rsidRDefault="00612283" w:rsidP="0061228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آنالیز هزینه- سود اجرایی مدیریت سبز توسط دانشکده</w:t>
            </w:r>
          </w:p>
          <w:p w:rsidR="0083352E" w:rsidRPr="00612283" w:rsidRDefault="0083352E" w:rsidP="00612283">
            <w:pPr>
              <w:bidi/>
              <w:jc w:val="center"/>
              <w:rPr>
                <w:rFonts w:cs="B Nazanin"/>
                <w:rtl/>
              </w:rPr>
            </w:pPr>
          </w:p>
          <w:p w:rsidR="0083352E" w:rsidRPr="00612283" w:rsidRDefault="0083352E" w:rsidP="0061228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Pr="008F2BA1" w:rsidRDefault="008F2BA1" w:rsidP="008F2BA1">
            <w:pPr>
              <w:jc w:val="center"/>
              <w:rPr>
                <w:rFonts w:cs="B Nazanin"/>
              </w:rPr>
            </w:pPr>
            <w:r w:rsidRPr="008F2BA1">
              <w:rPr>
                <w:rFonts w:cs="B Nazanin" w:hint="cs"/>
                <w:rtl/>
              </w:rPr>
              <w:t>%</w:t>
            </w:r>
          </w:p>
        </w:tc>
        <w:tc>
          <w:tcPr>
            <w:tcW w:w="2143" w:type="pct"/>
          </w:tcPr>
          <w:p w:rsidR="008A7CC5" w:rsidRPr="008F2BA1" w:rsidRDefault="008A7CC5" w:rsidP="008F2BA1">
            <w:pPr>
              <w:jc w:val="both"/>
              <w:rPr>
                <w:rFonts w:cs="B Nazanin"/>
                <w:rtl/>
              </w:rPr>
            </w:pPr>
          </w:p>
          <w:p w:rsidR="008A7CC5" w:rsidRPr="008F2BA1" w:rsidRDefault="008F2BA1" w:rsidP="0006127D">
            <w:pPr>
              <w:bidi/>
              <w:jc w:val="both"/>
              <w:rPr>
                <w:rFonts w:cs="B Nazanin"/>
                <w:rtl/>
              </w:rPr>
            </w:pPr>
            <w:r w:rsidRPr="008F2BA1">
              <w:rPr>
                <w:rFonts w:cs="B Nazanin" w:hint="cs"/>
                <w:rtl/>
              </w:rPr>
              <w:t xml:space="preserve">تعیین </w:t>
            </w:r>
            <w:r w:rsidR="0006127D">
              <w:rPr>
                <w:rFonts w:cs="B Nazanin" w:hint="cs"/>
                <w:rtl/>
              </w:rPr>
              <w:t>سهم</w:t>
            </w:r>
            <w:bookmarkStart w:id="0" w:name="_GoBack"/>
            <w:bookmarkEnd w:id="0"/>
            <w:r w:rsidR="0006127D">
              <w:rPr>
                <w:rFonts w:cs="B Nazanin" w:hint="cs"/>
                <w:rtl/>
              </w:rPr>
              <w:t xml:space="preserve"> </w:t>
            </w:r>
            <w:r w:rsidRPr="008F2BA1">
              <w:rPr>
                <w:rFonts w:cs="B Nazanin" w:hint="cs"/>
                <w:rtl/>
              </w:rPr>
              <w:t>مصرف بهینه منابع در دانشکده (بر اساس اختصاص سرانه گروه) توسط معاونت مالی دانشکده</w:t>
            </w:r>
          </w:p>
          <w:p w:rsidR="008A7CC5" w:rsidRPr="008F2BA1" w:rsidRDefault="008A7CC5" w:rsidP="008F2BA1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1F7E35" w:rsidRPr="003871C9" w:rsidRDefault="001F7E35" w:rsidP="001F7E35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مشارکت در  ارزیابی های دوره ای مدیریت سبز دانشگاهی-منطقه ای و ملی</w:t>
            </w:r>
          </w:p>
          <w:p w:rsidR="008A7CC5" w:rsidRDefault="008A7CC5" w:rsidP="0005697B">
            <w:pPr>
              <w:ind w:left="113" w:right="113"/>
              <w:jc w:val="center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Pr="008F2BA1" w:rsidRDefault="008F2BA1" w:rsidP="008F2BA1">
            <w:pPr>
              <w:jc w:val="center"/>
              <w:rPr>
                <w:rFonts w:cs="B Nazanin"/>
              </w:rPr>
            </w:pPr>
            <w:r w:rsidRPr="008F2BA1">
              <w:rPr>
                <w:rFonts w:cs="B Nazanin" w:hint="cs"/>
                <w:rtl/>
              </w:rPr>
              <w:t>%</w:t>
            </w:r>
          </w:p>
        </w:tc>
        <w:tc>
          <w:tcPr>
            <w:tcW w:w="2143" w:type="pct"/>
          </w:tcPr>
          <w:p w:rsidR="008A7CC5" w:rsidRPr="008F2BA1" w:rsidRDefault="008A7CC5" w:rsidP="008F2BA1">
            <w:pPr>
              <w:jc w:val="both"/>
              <w:rPr>
                <w:rFonts w:cs="B Nazanin"/>
                <w:rtl/>
              </w:rPr>
            </w:pPr>
          </w:p>
          <w:p w:rsidR="008A7CC5" w:rsidRPr="008F2BA1" w:rsidRDefault="008F2BA1" w:rsidP="008F2BA1">
            <w:pPr>
              <w:bidi/>
              <w:jc w:val="both"/>
              <w:rPr>
                <w:rFonts w:cs="B Nazanin"/>
                <w:rtl/>
              </w:rPr>
            </w:pPr>
            <w:r w:rsidRPr="008F2BA1">
              <w:rPr>
                <w:rFonts w:cs="B Nazanin" w:hint="cs"/>
                <w:rtl/>
              </w:rPr>
              <w:t xml:space="preserve">تعیین سهم بهبود در مقایسه در دوره </w:t>
            </w:r>
            <w:r>
              <w:rPr>
                <w:rFonts w:cs="B Nazanin" w:hint="cs"/>
                <w:rtl/>
              </w:rPr>
              <w:t>های گذشته توسط دانشکده</w:t>
            </w:r>
          </w:p>
          <w:p w:rsidR="008A7CC5" w:rsidRPr="008F2BA1" w:rsidRDefault="008A7CC5" w:rsidP="008F2BA1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C517F" w:rsidRDefault="008C517F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B0" w:rsidRDefault="00C160B0" w:rsidP="00E31A41">
      <w:pPr>
        <w:spacing w:after="0" w:line="240" w:lineRule="auto"/>
      </w:pPr>
      <w:r>
        <w:separator/>
      </w:r>
    </w:p>
  </w:endnote>
  <w:endnote w:type="continuationSeparator" w:id="0">
    <w:p w:rsidR="00C160B0" w:rsidRDefault="00C160B0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EF" w:rsidRDefault="00DC7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DC76E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DC76EF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DC76EF">
      <w:rPr>
        <w:rFonts w:cs="B Lotus" w:hint="cs"/>
        <w:b/>
        <w:bCs/>
        <w:sz w:val="16"/>
        <w:szCs w:val="16"/>
        <w:rtl/>
      </w:rPr>
      <w:t>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DC76EF">
      <w:rPr>
        <w:rFonts w:cs="B Lotus" w:hint="cs"/>
        <w:b/>
        <w:bCs/>
        <w:sz w:val="16"/>
        <w:szCs w:val="16"/>
        <w:rtl/>
      </w:rPr>
      <w:t>ا</w:t>
    </w:r>
    <w:r w:rsidR="00DC76EF" w:rsidRPr="00412E50">
      <w:rPr>
        <w:rFonts w:cs="B Lotus" w:hint="cs"/>
        <w:b/>
        <w:bCs/>
        <w:sz w:val="16"/>
        <w:szCs w:val="16"/>
        <w:rtl/>
      </w:rPr>
      <w:t>هدف</w:t>
    </w:r>
    <w:r w:rsidR="00DC76EF">
      <w:rPr>
        <w:rFonts w:cs="B Lotus" w:hint="cs"/>
        <w:b/>
        <w:bCs/>
        <w:sz w:val="16"/>
        <w:szCs w:val="16"/>
        <w:rtl/>
      </w:rPr>
      <w:t xml:space="preserve"> کمی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</w:t>
    </w:r>
    <w:r w:rsidR="00DC76EF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</w:t>
    </w:r>
    <w:r w:rsidR="00DC76EF">
      <w:rPr>
        <w:rFonts w:cs="B Lotus" w:hint="cs"/>
        <w:b/>
        <w:bCs/>
        <w:sz w:val="16"/>
        <w:szCs w:val="16"/>
        <w:rtl/>
      </w:rPr>
      <w:t xml:space="preserve">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EF" w:rsidRDefault="00DC7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B0" w:rsidRDefault="00C160B0" w:rsidP="00E31A41">
      <w:pPr>
        <w:spacing w:after="0" w:line="240" w:lineRule="auto"/>
      </w:pPr>
      <w:r>
        <w:separator/>
      </w:r>
    </w:p>
  </w:footnote>
  <w:footnote w:type="continuationSeparator" w:id="0">
    <w:p w:rsidR="00C160B0" w:rsidRDefault="00C160B0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EF" w:rsidRDefault="00DC7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3871C9" w:rsidP="003871C9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             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ارتقاء شاخصهای مدیریت سبز در واحدهای تابعه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  </w:t>
          </w:r>
          <w:r w:rsidR="00546EEC"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DC76EF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EF" w:rsidRDefault="00DC7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6127D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1F7E35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2439"/>
    <w:rsid w:val="00375059"/>
    <w:rsid w:val="003772E3"/>
    <w:rsid w:val="003871C9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283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8C517F"/>
    <w:rsid w:val="008F2BA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160B0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C76EF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E4AF"/>
  <w15:docId w15:val="{AFE95901-8D4C-4367-BFEF-0FF9171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0D0C-9BEA-4F1B-9A4D-83C62464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15</cp:revision>
  <dcterms:created xsi:type="dcterms:W3CDTF">2018-10-19T19:21:00Z</dcterms:created>
  <dcterms:modified xsi:type="dcterms:W3CDTF">2018-12-28T20:14:00Z</dcterms:modified>
</cp:coreProperties>
</file>