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52" w:rsidRPr="00CB6E08" w:rsidRDefault="002F3A25" w:rsidP="00CB6E08">
      <w:pPr>
        <w:bidi/>
        <w:jc w:val="center"/>
        <w:rPr>
          <w:rFonts w:cs="B Nazanin"/>
          <w:b/>
          <w:bCs/>
          <w:color w:val="000000"/>
          <w:sz w:val="32"/>
          <w:szCs w:val="32"/>
        </w:rPr>
      </w:pPr>
      <w:r w:rsidRPr="00CB6E08">
        <w:rPr>
          <w:rFonts w:cs="B Nazanin"/>
          <w:noProof/>
          <w:lang w:bidi="ar-SA"/>
        </w:rPr>
        <mc:AlternateContent>
          <mc:Choice Requires="wps">
            <w:drawing>
              <wp:inline distT="0" distB="0" distL="0" distR="0" wp14:anchorId="13D369D2" wp14:editId="5B269CD4">
                <wp:extent cx="304800" cy="304800"/>
                <wp:effectExtent l="0" t="0" r="0" b="0"/>
                <wp:docPr id="3" name="AutoShape 2" descr="دانشگاه علوم پزشکی ایران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9988D9" id="AutoShape 2" o:spid="_x0000_s1026" alt="دانشگاه علوم پزشکی ایران - ویکی‌پدیا، دانشنامهٔ آزاد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t2PgIGwMAACEGAAAOAAAAAAAAAAAAAAAAAC4C&#10;AABkcnMvZTJvRG9jLnhtbFBLAQItABQABgAIAAAAIQBMoOks2AAAAAMBAAAPAAAAAAAAAAAAAAAA&#10;AHUFAABkcnMvZG93bnJldi54bWxQSwUGAAAAAAQABADzAAAAeg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CB6E08">
        <w:rPr>
          <w:rFonts w:cs="B Nazanin"/>
          <w:noProof/>
          <w:lang w:bidi="ar-SA"/>
        </w:rPr>
        <w:drawing>
          <wp:inline distT="0" distB="0" distL="0" distR="0" wp14:anchorId="74172006" wp14:editId="6EA79D74">
            <wp:extent cx="1609725" cy="1563815"/>
            <wp:effectExtent l="0" t="0" r="0" b="0"/>
            <wp:docPr id="4" name="Picture 4" descr="دانشگاه علوم پزشکی ایران رتبه و انتخاب رشت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دانشگاه علوم پزشکی ایران رتبه و انتخاب رشت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06" cy="158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E08">
        <w:rPr>
          <w:rFonts w:cs="B Nazanin"/>
          <w:noProof/>
          <w:lang w:bidi="ar-SA"/>
        </w:rPr>
        <mc:AlternateContent>
          <mc:Choice Requires="wps">
            <w:drawing>
              <wp:inline distT="0" distB="0" distL="0" distR="0" wp14:anchorId="0E2261EF" wp14:editId="4451210C">
                <wp:extent cx="304800" cy="304800"/>
                <wp:effectExtent l="0" t="0" r="0" b="0"/>
                <wp:docPr id="1" name="AutoShape 1" descr="دانشگاه علوم پزشکی ایران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C64152" id="AutoShape 1" o:spid="_x0000_s1026" alt="دانشگاه علوم پزشکی ایران - ویکی‌پدیا، دانشنامهٔ آزاد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5OfkiGAMAACEGAAAOAAAAAAAAAAAAAAAAAC4CAABk&#10;cnMvZTJvRG9jLnhtbFBLAQItABQABgAIAAAAIQBMoOks2AAAAAMBAAAPAAAAAAAAAAAAAAAAAHIF&#10;AABkcnMvZG93bnJldi54bWxQSwUGAAAAAAQABADzAAAAdw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E3130C" w:rsidRPr="000E55B2" w:rsidRDefault="000F38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jc w:val="center"/>
        <w:rPr>
          <w:rFonts w:cs="B Nazanin"/>
          <w:bCs/>
          <w:color w:val="000000"/>
          <w:sz w:val="36"/>
          <w:szCs w:val="36"/>
        </w:rPr>
      </w:pPr>
      <w:r w:rsidRPr="000E55B2">
        <w:rPr>
          <w:rFonts w:cs="B Nazanin" w:hint="cs"/>
          <w:bCs/>
          <w:color w:val="000000"/>
          <w:sz w:val="28"/>
          <w:szCs w:val="28"/>
          <w:rtl/>
        </w:rPr>
        <w:t xml:space="preserve">برنامه راهبردی </w:t>
      </w:r>
      <w:r w:rsidR="00975E83">
        <w:rPr>
          <w:rFonts w:ascii="Times New Roman" w:hAnsi="Times New Roman" w:cs="Times New Roman" w:hint="cs"/>
          <w:bCs/>
          <w:color w:val="000000"/>
          <w:sz w:val="28"/>
          <w:szCs w:val="28"/>
          <w:rtl/>
        </w:rPr>
        <w:t>–</w:t>
      </w:r>
      <w:r w:rsidR="00975E83">
        <w:rPr>
          <w:rFonts w:cs="B Nazanin" w:hint="cs"/>
          <w:bCs/>
          <w:color w:val="000000"/>
          <w:sz w:val="28"/>
          <w:szCs w:val="28"/>
          <w:rtl/>
        </w:rPr>
        <w:t xml:space="preserve"> عملیاتی </w:t>
      </w:r>
      <w:r w:rsidR="004E2390" w:rsidRPr="000E55B2">
        <w:rPr>
          <w:rFonts w:cs="B Nazanin"/>
          <w:bCs/>
          <w:color w:val="000000"/>
          <w:sz w:val="28"/>
          <w:szCs w:val="28"/>
          <w:rtl/>
        </w:rPr>
        <w:t>دوره عالی بهداشت عمومی</w:t>
      </w:r>
    </w:p>
    <w:p w:rsidR="00E3130C" w:rsidRPr="00CB6E08" w:rsidRDefault="00975E83" w:rsidP="000E55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jc w:val="center"/>
        <w:rPr>
          <w:rFonts w:cs="B Nazanin"/>
          <w:b/>
          <w:color w:val="000000"/>
          <w:sz w:val="32"/>
          <w:szCs w:val="32"/>
        </w:rPr>
      </w:pPr>
      <w:r>
        <w:rPr>
          <w:rFonts w:cs="B Nazanin"/>
          <w:b/>
          <w:color w:val="000000"/>
          <w:sz w:val="32"/>
          <w:szCs w:val="32"/>
        </w:rPr>
        <w:t>Master of Public Health Strategy&amp; action</w:t>
      </w:r>
      <w:r w:rsidR="00CB6E08">
        <w:rPr>
          <w:rFonts w:cs="B Nazanin"/>
          <w:b/>
          <w:color w:val="000000"/>
          <w:sz w:val="32"/>
          <w:szCs w:val="32"/>
        </w:rPr>
        <w:t xml:space="preserve"> P</w:t>
      </w:r>
      <w:r w:rsidR="000F3852" w:rsidRPr="00CB6E08">
        <w:rPr>
          <w:rFonts w:cs="B Nazanin"/>
          <w:b/>
          <w:color w:val="000000"/>
          <w:sz w:val="32"/>
          <w:szCs w:val="32"/>
        </w:rPr>
        <w:t>lan</w:t>
      </w:r>
    </w:p>
    <w:p w:rsidR="000F3852" w:rsidRPr="00CB6E08" w:rsidRDefault="000F3852">
      <w:pPr>
        <w:bidi/>
        <w:jc w:val="both"/>
        <w:rPr>
          <w:rFonts w:cs="B Nazanin"/>
          <w:b/>
          <w:color w:val="000000"/>
          <w:sz w:val="24"/>
          <w:szCs w:val="24"/>
          <w:rtl/>
        </w:rPr>
      </w:pPr>
    </w:p>
    <w:p w:rsidR="00E3130C" w:rsidRPr="00CB6E08" w:rsidRDefault="004E2390" w:rsidP="000F3852">
      <w:pPr>
        <w:bidi/>
        <w:jc w:val="both"/>
        <w:rPr>
          <w:rFonts w:cs="B Nazanin"/>
          <w:bCs/>
          <w:color w:val="000000"/>
          <w:sz w:val="24"/>
          <w:szCs w:val="24"/>
        </w:rPr>
      </w:pPr>
      <w:r w:rsidRPr="00CB6E08">
        <w:rPr>
          <w:rFonts w:cs="B Nazanin"/>
          <w:bCs/>
          <w:color w:val="000000"/>
          <w:sz w:val="24"/>
          <w:szCs w:val="24"/>
          <w:rtl/>
        </w:rPr>
        <w:t>مقدمه:</w:t>
      </w:r>
    </w:p>
    <w:p w:rsidR="00E3130C" w:rsidRPr="00CB6E08" w:rsidRDefault="00975E83" w:rsidP="00537FD7">
      <w:pPr>
        <w:bidi/>
        <w:jc w:val="both"/>
        <w:rPr>
          <w:rFonts w:cs="B Nazanin"/>
          <w:color w:val="000000"/>
          <w:sz w:val="24"/>
          <w:szCs w:val="24"/>
        </w:rPr>
      </w:pPr>
      <w:r>
        <w:rPr>
          <w:rFonts w:cs="B Nazanin" w:hint="cs"/>
          <w:color w:val="000000"/>
          <w:sz w:val="24"/>
          <w:szCs w:val="24"/>
          <w:rtl/>
        </w:rPr>
        <w:t xml:space="preserve">ماموریت اصلی اجرای برنامه </w:t>
      </w:r>
      <w:r w:rsidR="004E2390" w:rsidRPr="00CB6E08">
        <w:rPr>
          <w:rFonts w:cs="B Nazanin"/>
          <w:color w:val="000000"/>
          <w:sz w:val="24"/>
          <w:szCs w:val="24"/>
          <w:rtl/>
        </w:rPr>
        <w:t xml:space="preserve">دوره عالی بهداشت عمومی </w:t>
      </w:r>
      <w:r w:rsidR="000E55B2">
        <w:rPr>
          <w:rFonts w:cs="B Nazanin"/>
          <w:color w:val="000000"/>
          <w:sz w:val="24"/>
          <w:szCs w:val="24"/>
        </w:rPr>
        <w:t xml:space="preserve">( </w:t>
      </w:r>
      <w:r w:rsidR="004E2390" w:rsidRPr="00CB6E08">
        <w:rPr>
          <w:rFonts w:cs="B Nazanin"/>
          <w:color w:val="000000"/>
          <w:sz w:val="24"/>
          <w:szCs w:val="24"/>
        </w:rPr>
        <w:t>Master of Public Health )  MPH</w:t>
      </w:r>
      <w:r w:rsidR="004E2390" w:rsidRPr="00CB6E08">
        <w:rPr>
          <w:rFonts w:cs="B Nazanin"/>
          <w:color w:val="000000"/>
          <w:sz w:val="24"/>
          <w:szCs w:val="24"/>
          <w:rtl/>
        </w:rPr>
        <w:t xml:space="preserve"> ، توانمند سازی شرکت کنندگان به دانش و مهارت های لازم برای مدیریت بهتر خدمات بهداشتی-درمانی در سطوح مختلف پیشگیری و انجام تحقیقات کاربردی در نظام سلامت است. گرایش هایی که در دوره </w:t>
      </w:r>
      <w:r w:rsidR="004E2390" w:rsidRPr="00CB6E08">
        <w:rPr>
          <w:rFonts w:cs="B Nazanin"/>
          <w:color w:val="000000"/>
          <w:sz w:val="24"/>
          <w:szCs w:val="24"/>
        </w:rPr>
        <w:t>MPH</w:t>
      </w:r>
      <w:r w:rsidR="004E2390" w:rsidRPr="00CB6E08">
        <w:rPr>
          <w:rFonts w:cs="B Nazanin"/>
          <w:color w:val="000000"/>
          <w:sz w:val="24"/>
          <w:szCs w:val="24"/>
          <w:rtl/>
        </w:rPr>
        <w:t xml:space="preserve"> آموزش داده می شوند ، به صورت آموزش های حرفه ای جهت تدوین برنامه ها ، استراتژی ها وخط مشی های بخش سلامت و ارتقاء مدیریت سطوح مختلف نظام سلامت </w:t>
      </w:r>
      <w:r w:rsidR="006524BA">
        <w:rPr>
          <w:rFonts w:cs="B Nazanin" w:hint="cs"/>
          <w:color w:val="000000"/>
          <w:sz w:val="24"/>
          <w:szCs w:val="24"/>
          <w:rtl/>
        </w:rPr>
        <w:t xml:space="preserve"> میباشد</w:t>
      </w:r>
      <w:r w:rsidR="004E2390" w:rsidRPr="00CB6E08">
        <w:rPr>
          <w:rFonts w:cs="B Nazanin"/>
          <w:color w:val="000000"/>
          <w:sz w:val="24"/>
          <w:szCs w:val="24"/>
          <w:rtl/>
        </w:rPr>
        <w:t xml:space="preserve">. دانش آموختگان باید بتوانند اصول و مهارت های کسب شده را در مدیریت و اداره بخش های مختلف </w:t>
      </w:r>
      <w:r w:rsidR="006524BA">
        <w:rPr>
          <w:rFonts w:cs="B Nazanin" w:hint="cs"/>
          <w:color w:val="000000"/>
          <w:sz w:val="24"/>
          <w:szCs w:val="24"/>
          <w:rtl/>
        </w:rPr>
        <w:t xml:space="preserve">نهاد ها و </w:t>
      </w:r>
      <w:r w:rsidR="004E2390" w:rsidRPr="00CB6E08">
        <w:rPr>
          <w:rFonts w:cs="B Nazanin"/>
          <w:color w:val="000000"/>
          <w:sz w:val="24"/>
          <w:szCs w:val="24"/>
          <w:rtl/>
        </w:rPr>
        <w:t>سازمان</w:t>
      </w:r>
      <w:r w:rsidR="006524BA">
        <w:rPr>
          <w:rFonts w:cs="B Nazanin" w:hint="cs"/>
          <w:color w:val="000000"/>
          <w:sz w:val="24"/>
          <w:szCs w:val="24"/>
          <w:rtl/>
        </w:rPr>
        <w:t xml:space="preserve"> های متولی امور</w:t>
      </w:r>
      <w:r w:rsidR="004E2390" w:rsidRPr="00CB6E08">
        <w:rPr>
          <w:rFonts w:cs="B Nazanin"/>
          <w:color w:val="000000"/>
          <w:sz w:val="24"/>
          <w:szCs w:val="24"/>
          <w:rtl/>
        </w:rPr>
        <w:t xml:space="preserve"> بهداشتی به کار گیرند. دانش آموختگان </w:t>
      </w:r>
      <w:r w:rsidR="006524BA">
        <w:rPr>
          <w:rFonts w:cs="B Nazanin" w:hint="cs"/>
          <w:color w:val="000000"/>
          <w:sz w:val="24"/>
          <w:szCs w:val="24"/>
          <w:rtl/>
        </w:rPr>
        <w:t xml:space="preserve"> پس از گذراندن </w:t>
      </w:r>
      <w:r w:rsidR="004E2390" w:rsidRPr="00CB6E08">
        <w:rPr>
          <w:rFonts w:cs="B Nazanin"/>
          <w:color w:val="000000"/>
          <w:sz w:val="24"/>
          <w:szCs w:val="24"/>
          <w:rtl/>
        </w:rPr>
        <w:t xml:space="preserve">این </w:t>
      </w:r>
      <w:r w:rsidR="00537FD7">
        <w:rPr>
          <w:rFonts w:cs="B Nazanin" w:hint="cs"/>
          <w:color w:val="000000"/>
          <w:sz w:val="24"/>
          <w:szCs w:val="24"/>
          <w:rtl/>
        </w:rPr>
        <w:t xml:space="preserve">دوره </w:t>
      </w:r>
      <w:r w:rsidR="004E2390" w:rsidRPr="00CB6E08">
        <w:rPr>
          <w:rFonts w:cs="B Nazanin"/>
          <w:color w:val="000000"/>
          <w:sz w:val="24"/>
          <w:szCs w:val="24"/>
          <w:rtl/>
        </w:rPr>
        <w:t xml:space="preserve">به عنوان تحلیل گران حرفه ای، برنامه ریزان موفق در زمینه سلامت و مدیران توانمند در حوزه های تصمیم سازی و تصمیم گیری دانشگاه های علوم پزشکی، شبکه های بهداشت و درمان و بیمارستان ها به کار گرفته خواهند شد. نظام های سلامت همواره نیازمند مدیران و کارشناسانی هستند که درک عمیقی از سلامت عمومی و راهبردهای ارتقای آن داشته باشند. این افراد، با مدیریت و رهبری مطلوب موجبات بهبود سلامت جمعیت تحت پوشش، افزایش رضایت و حفظ حرمت استفاده کنندگان، استفاده بهینه از منابع و نیروی انسانی و توزیع عادلانه خدمات سلامت را فراهم می سازند. به عبارت دیگر، دوره </w:t>
      </w:r>
      <w:r w:rsidR="004E2390" w:rsidRPr="00CB6E08">
        <w:rPr>
          <w:rFonts w:cs="B Nazanin"/>
          <w:color w:val="000000"/>
          <w:sz w:val="24"/>
          <w:szCs w:val="24"/>
        </w:rPr>
        <w:t>MPH</w:t>
      </w:r>
      <w:r w:rsidR="004E2390" w:rsidRPr="00CB6E08">
        <w:rPr>
          <w:rFonts w:cs="B Nazanin"/>
          <w:color w:val="000000"/>
          <w:sz w:val="24"/>
          <w:szCs w:val="24"/>
          <w:rtl/>
        </w:rPr>
        <w:t xml:space="preserve"> دوره ای است جهت تربیت افرادی که بتوانند روابط متقابل بین تئوری و عمل، مردم و سیاستگزاران / برنامه ریزان سلامت و تحقیقات نظری و واقعیت های موجود سلامت در جامعه را برقرار نمایند.</w:t>
      </w:r>
    </w:p>
    <w:p w:rsidR="00E3130C" w:rsidRPr="00CB6E08" w:rsidRDefault="00E3130C">
      <w:pPr>
        <w:bidi/>
        <w:jc w:val="both"/>
        <w:rPr>
          <w:rFonts w:cs="B Nazanin"/>
          <w:color w:val="000000"/>
          <w:sz w:val="24"/>
          <w:szCs w:val="24"/>
        </w:rPr>
      </w:pPr>
    </w:p>
    <w:p w:rsidR="00E3130C" w:rsidRPr="00CB6E08" w:rsidRDefault="004E2390" w:rsidP="00537FD7">
      <w:pPr>
        <w:bidi/>
        <w:rPr>
          <w:rFonts w:cs="B Nazanin"/>
          <w:bCs/>
          <w:color w:val="000000"/>
          <w:sz w:val="24"/>
          <w:szCs w:val="24"/>
        </w:rPr>
      </w:pPr>
      <w:r w:rsidRPr="00CB6E08">
        <w:rPr>
          <w:rFonts w:cs="B Nazanin"/>
          <w:bCs/>
          <w:color w:val="000000"/>
          <w:sz w:val="24"/>
          <w:szCs w:val="24"/>
          <w:rtl/>
        </w:rPr>
        <w:t>ﭼﺸﻢ اﻧﺪاز</w:t>
      </w:r>
      <w:r w:rsidR="00537FD7">
        <w:rPr>
          <w:rFonts w:cs="B Nazanin" w:hint="cs"/>
          <w:bCs/>
          <w:color w:val="000000"/>
          <w:sz w:val="24"/>
          <w:szCs w:val="24"/>
          <w:rtl/>
        </w:rPr>
        <w:t>(</w:t>
      </w:r>
      <w:r w:rsidR="00537FD7">
        <w:rPr>
          <w:rFonts w:cs="B Nazanin"/>
          <w:bCs/>
          <w:color w:val="000000"/>
          <w:sz w:val="24"/>
          <w:szCs w:val="24"/>
        </w:rPr>
        <w:t>vision</w:t>
      </w:r>
      <w:r w:rsidR="00537FD7">
        <w:rPr>
          <w:rFonts w:cs="B Nazanin" w:hint="cs"/>
          <w:bCs/>
          <w:color w:val="000000"/>
          <w:sz w:val="24"/>
          <w:szCs w:val="24"/>
          <w:rtl/>
        </w:rPr>
        <w:t>)</w:t>
      </w:r>
      <w:r w:rsidR="00537FD7">
        <w:rPr>
          <w:rFonts w:cs="B Nazanin"/>
          <w:bCs/>
          <w:color w:val="000000"/>
          <w:sz w:val="24"/>
          <w:szCs w:val="24"/>
        </w:rPr>
        <w:t>:</w:t>
      </w:r>
    </w:p>
    <w:p w:rsidR="00E3130C" w:rsidRPr="00CB6E08" w:rsidRDefault="004E2390" w:rsidP="000E55B2">
      <w:pPr>
        <w:bidi/>
        <w:jc w:val="both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 xml:space="preserve">   در راﺳﺘﺎي ﺗﺤﻘﻖ ﭼﺸﻢ اﻧﺪاز و رسالت های ﻧﻈﺎم سلامت،دانشکده بهداشت  در 5 ﺳﺎل آﻳﻨﺪه ﺑﺎ تربیت مدیران و کارشناسان ﺗﻮاﻧﻤﻨﺪ، ﺑﻪ ﻳﻚ ﻧﻈـﺎم اراﺋـﻪ ﺧـﺪﻣﺎت آموزش منطبق با استانداردهای ملی  وبین المللی دست خواهد یافت.</w:t>
      </w:r>
    </w:p>
    <w:p w:rsidR="00537FD7" w:rsidRDefault="00537FD7" w:rsidP="00537FD7">
      <w:pPr>
        <w:bidi/>
        <w:rPr>
          <w:rFonts w:cs="B Nazanin"/>
          <w:bCs/>
          <w:color w:val="000000"/>
          <w:sz w:val="24"/>
          <w:szCs w:val="24"/>
        </w:rPr>
      </w:pPr>
    </w:p>
    <w:p w:rsidR="00E3130C" w:rsidRPr="00CB6E08" w:rsidRDefault="004E2390" w:rsidP="00537FD7">
      <w:pPr>
        <w:bidi/>
        <w:rPr>
          <w:rFonts w:cs="B Nazanin"/>
          <w:bCs/>
          <w:color w:val="000000"/>
          <w:sz w:val="24"/>
          <w:szCs w:val="24"/>
          <w:rtl/>
        </w:rPr>
      </w:pPr>
      <w:r w:rsidRPr="00CB6E08">
        <w:rPr>
          <w:rFonts w:cs="B Nazanin"/>
          <w:bCs/>
          <w:color w:val="000000"/>
          <w:sz w:val="24"/>
          <w:szCs w:val="24"/>
          <w:rtl/>
        </w:rPr>
        <w:t>ﻣﺎﻣﻮرﻳﺖ</w:t>
      </w:r>
      <w:r w:rsidR="00537FD7">
        <w:rPr>
          <w:rFonts w:cs="B Nazanin" w:hint="cs"/>
          <w:bCs/>
          <w:color w:val="000000"/>
          <w:sz w:val="24"/>
          <w:szCs w:val="24"/>
          <w:rtl/>
        </w:rPr>
        <w:t>(</w:t>
      </w:r>
      <w:r w:rsidR="00537FD7">
        <w:rPr>
          <w:rFonts w:cs="B Nazanin"/>
          <w:bCs/>
          <w:color w:val="000000"/>
          <w:sz w:val="24"/>
          <w:szCs w:val="24"/>
        </w:rPr>
        <w:t xml:space="preserve">mission </w:t>
      </w:r>
      <w:r w:rsidR="00537FD7">
        <w:rPr>
          <w:rFonts w:cs="B Nazanin" w:hint="cs"/>
          <w:bCs/>
          <w:color w:val="000000"/>
          <w:sz w:val="24"/>
          <w:szCs w:val="24"/>
          <w:rtl/>
        </w:rPr>
        <w:t>)</w:t>
      </w:r>
      <w:r w:rsidR="00537FD7">
        <w:rPr>
          <w:rFonts w:cs="B Nazanin"/>
          <w:bCs/>
          <w:color w:val="000000"/>
          <w:sz w:val="24"/>
          <w:szCs w:val="24"/>
        </w:rPr>
        <w:t>:</w:t>
      </w:r>
    </w:p>
    <w:p w:rsidR="00E3130C" w:rsidRPr="00CB6E08" w:rsidRDefault="004E2390" w:rsidP="000F3852">
      <w:pPr>
        <w:bidi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lastRenderedPageBreak/>
        <w:t xml:space="preserve">   توانمند سازی شرکت کنندگان به دانش و مهارت های </w:t>
      </w:r>
      <w:r w:rsidR="000F3852" w:rsidRPr="00CB6E08">
        <w:rPr>
          <w:rFonts w:cs="B Nazanin" w:hint="cs"/>
          <w:color w:val="000000"/>
          <w:sz w:val="24"/>
          <w:szCs w:val="24"/>
          <w:rtl/>
        </w:rPr>
        <w:t xml:space="preserve">کاربردی </w:t>
      </w:r>
      <w:r w:rsidRPr="00CB6E08">
        <w:rPr>
          <w:rFonts w:cs="B Nazanin"/>
          <w:color w:val="000000"/>
          <w:sz w:val="24"/>
          <w:szCs w:val="24"/>
          <w:rtl/>
        </w:rPr>
        <w:t>برای مدیریت و برنامه ریزی خدمات بهداشتی-درمانی در سطوح مختلف پیشگیری و تحقیقات کاربردی در نظام سلامت</w:t>
      </w:r>
    </w:p>
    <w:p w:rsidR="00E3130C" w:rsidRPr="00CB6E08" w:rsidRDefault="004E2390">
      <w:pPr>
        <w:bidi/>
        <w:rPr>
          <w:rFonts w:cs="B Nazanin"/>
          <w:bCs/>
          <w:color w:val="000000"/>
          <w:sz w:val="24"/>
          <w:szCs w:val="24"/>
          <w:rtl/>
        </w:rPr>
      </w:pPr>
      <w:r w:rsidRPr="00CB6E08">
        <w:rPr>
          <w:rFonts w:cs="B Nazanin"/>
          <w:bCs/>
          <w:color w:val="000000"/>
          <w:sz w:val="24"/>
          <w:szCs w:val="24"/>
          <w:rtl/>
        </w:rPr>
        <w:t xml:space="preserve">ﻫﺪف از دوره </w:t>
      </w:r>
      <w:r w:rsidRPr="00CB6E08">
        <w:rPr>
          <w:rFonts w:cs="B Nazanin"/>
          <w:bCs/>
          <w:color w:val="000000"/>
          <w:sz w:val="24"/>
          <w:szCs w:val="24"/>
        </w:rPr>
        <w:t>MPH</w:t>
      </w:r>
      <w:r w:rsidRPr="00CB6E08">
        <w:rPr>
          <w:rFonts w:cs="B Nazanin"/>
          <w:bCs/>
          <w:color w:val="000000"/>
          <w:sz w:val="24"/>
          <w:szCs w:val="24"/>
          <w:rtl/>
        </w:rPr>
        <w:t>:</w:t>
      </w:r>
    </w:p>
    <w:p w:rsidR="00E3130C" w:rsidRPr="00CB6E08" w:rsidRDefault="004E2390" w:rsidP="000E55B2">
      <w:pPr>
        <w:bidi/>
        <w:jc w:val="both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 xml:space="preserve">   دﺳﺘﻴﺎﺑﻲ ﺑﻪ اﻫﺪاف ﭘﺰﺷﻜﻲ ﺟﺎﻣﻌﻪ ﻧﮕﺮ، تقدم دانستن پیشگیری بر درمان و ﭘﮋوﻫﺶﻣﺤﻮري ﺑﻪ ﺟﺎي درﻣﺎﻧﮕﺮاﻳﻲ ﺻِﺮف ﺑﻪ ﮔﻮﻧﻪاي ﻛﻪ ﻓﺮاﮔﻴﺮان ﺑﺘﻮاﻧﻨﺪ ﭘﺲ از ﮔﺬراﻧﺪن اﻳﻦ دوره ﺑﻪ اﻫﺪاف ذﻳﻞ، ﻧﺎﺋﻞ آﻳﻨﺪ:</w:t>
      </w:r>
    </w:p>
    <w:p w:rsidR="00E3130C" w:rsidRPr="00CB6E08" w:rsidRDefault="004E2390">
      <w:pPr>
        <w:bidi/>
        <w:rPr>
          <w:rFonts w:cs="B Nazanin"/>
          <w:bCs/>
          <w:color w:val="000000"/>
          <w:sz w:val="24"/>
          <w:szCs w:val="24"/>
        </w:rPr>
      </w:pPr>
      <w:r w:rsidRPr="00CB6E08">
        <w:rPr>
          <w:rFonts w:cs="B Nazanin"/>
          <w:bCs/>
          <w:color w:val="000000"/>
          <w:sz w:val="24"/>
          <w:szCs w:val="24"/>
          <w:rtl/>
        </w:rPr>
        <w:t>اهداف اصلی:</w:t>
      </w:r>
    </w:p>
    <w:p w:rsidR="00E3130C" w:rsidRPr="00CB6E08" w:rsidRDefault="004E2390">
      <w:pPr>
        <w:bidi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>1 ـ ﻛﺴﺐ داﻧﺶ و ﻣﻬﺎرت</w:t>
      </w:r>
      <w:r w:rsidR="00CB6E08" w:rsidRPr="00CB6E08">
        <w:rPr>
          <w:rFonts w:cs="B Nazanin" w:hint="cs"/>
          <w:color w:val="000000"/>
          <w:sz w:val="24"/>
          <w:szCs w:val="24"/>
          <w:rtl/>
        </w:rPr>
        <w:t xml:space="preserve"> بین رشته</w:t>
      </w:r>
      <w:r w:rsidR="000F3852" w:rsidRPr="00CB6E08">
        <w:rPr>
          <w:rFonts w:cs="B Nazanin" w:hint="cs"/>
          <w:color w:val="000000"/>
          <w:sz w:val="24"/>
          <w:szCs w:val="24"/>
          <w:rtl/>
        </w:rPr>
        <w:t xml:space="preserve"> ای </w:t>
      </w:r>
      <w:r w:rsidRPr="00CB6E08">
        <w:rPr>
          <w:rFonts w:cs="B Nazanin"/>
          <w:color w:val="000000"/>
          <w:sz w:val="24"/>
          <w:szCs w:val="24"/>
          <w:rtl/>
        </w:rPr>
        <w:t xml:space="preserve"> در جهت ﺣﻔﻆ و ارﺗﻘﺎء ﺳﻼمت ﻓﺮد و ﺟﺎﻣﻌﻪ </w:t>
      </w:r>
    </w:p>
    <w:p w:rsidR="00E3130C" w:rsidRPr="00CB6E08" w:rsidRDefault="004E2390">
      <w:pPr>
        <w:bidi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>2 ـ کسب داﻧﺶ و ﻣﻬﺎرتﻫﺎي ﻣﺮﺗﺒﻂ ﺑﺎ ﭘﻴﺸﮕﻴﺮي از بروز مشکلات رایج سلامتی در جامعه</w:t>
      </w:r>
    </w:p>
    <w:p w:rsidR="00E3130C" w:rsidRPr="00CB6E08" w:rsidRDefault="004E2390">
      <w:pPr>
        <w:bidi/>
        <w:spacing w:after="0" w:line="360" w:lineRule="auto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>3 ـ کسب داﻧﺶ و ﻣﻬﺎرتﻫﺎي ﻣﺪﻳﺮیت و برنامه ریزی در ﺳﻴﺴﺘﻢﻫﺎي ﺑﻬﺪاﺷﺘﻲ</w:t>
      </w:r>
    </w:p>
    <w:p w:rsidR="00E3130C" w:rsidRPr="00CB6E08" w:rsidRDefault="004E2390">
      <w:pPr>
        <w:bidi/>
        <w:spacing w:after="0" w:line="360" w:lineRule="auto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>4 ـ کسب داﻧﺶ و ﻣﻬﺎرتﻫﺎي ﻻزم ﺑﻪ ﻣﻨﻈﻮر اﻧﺠﺎم ﭘﮋوﻫﺶ های کاربردی در حوزه ﺳﻼﻣﺖ جامعه</w:t>
      </w:r>
    </w:p>
    <w:p w:rsidR="00E3130C" w:rsidRPr="00CB6E08" w:rsidRDefault="004E2390" w:rsidP="00216580">
      <w:pPr>
        <w:bidi/>
        <w:spacing w:after="0" w:line="360" w:lineRule="auto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>5 ـ کسب داﻧﺶ و ﻣﻬﺎرت ﻧﺤﻮه</w:t>
      </w:r>
      <w:r w:rsidR="00216580">
        <w:rPr>
          <w:rFonts w:cs="B Nazanin" w:hint="cs"/>
          <w:color w:val="000000"/>
          <w:sz w:val="24"/>
          <w:szCs w:val="24"/>
          <w:rtl/>
        </w:rPr>
        <w:t xml:space="preserve"> ارزیابی و </w:t>
      </w:r>
      <w:r w:rsidRPr="00CB6E08">
        <w:rPr>
          <w:rFonts w:cs="B Nazanin"/>
          <w:color w:val="000000"/>
          <w:sz w:val="24"/>
          <w:szCs w:val="24"/>
          <w:rtl/>
        </w:rPr>
        <w:t>ﻛﻨﺘﺮل و ﮔﺰارش دﻫﻲ ﻫﻤﻪﮔﻴﺮيﻫﺎ و ﻋﻀﻮﻳﺖ در ﻛﺎرﮔﺮوهﻫﺎي ذﻳﺮﺑﻂ</w:t>
      </w:r>
    </w:p>
    <w:p w:rsidR="00E3130C" w:rsidRPr="00CB6E08" w:rsidRDefault="00E3130C">
      <w:pPr>
        <w:bidi/>
        <w:spacing w:after="0" w:line="360" w:lineRule="auto"/>
        <w:rPr>
          <w:rFonts w:cs="B Nazanin"/>
          <w:color w:val="000000"/>
          <w:sz w:val="24"/>
          <w:szCs w:val="24"/>
        </w:rPr>
      </w:pPr>
    </w:p>
    <w:p w:rsidR="00E3130C" w:rsidRPr="00CB6E08" w:rsidRDefault="004E2390">
      <w:pPr>
        <w:bidi/>
        <w:spacing w:after="0" w:line="360" w:lineRule="auto"/>
        <w:rPr>
          <w:rFonts w:cs="B Nazanin"/>
          <w:bCs/>
          <w:color w:val="000000"/>
          <w:sz w:val="24"/>
          <w:szCs w:val="24"/>
        </w:rPr>
      </w:pPr>
      <w:r w:rsidRPr="00CB6E08">
        <w:rPr>
          <w:rFonts w:cs="B Nazanin"/>
          <w:bCs/>
          <w:color w:val="000000"/>
          <w:sz w:val="24"/>
          <w:szCs w:val="24"/>
        </w:rPr>
        <w:t xml:space="preserve"> </w:t>
      </w:r>
      <w:r w:rsidRPr="00CB6E08">
        <w:rPr>
          <w:rFonts w:cs="B Nazanin"/>
          <w:bCs/>
          <w:color w:val="000000"/>
          <w:sz w:val="24"/>
          <w:szCs w:val="24"/>
          <w:rtl/>
        </w:rPr>
        <w:t>اﻫﺪاف وﻳﮋه:</w:t>
      </w:r>
    </w:p>
    <w:p w:rsidR="00E3130C" w:rsidRPr="00CB6E08" w:rsidRDefault="004E2390" w:rsidP="00216580">
      <w:pPr>
        <w:bidi/>
        <w:spacing w:after="0" w:line="360" w:lineRule="auto"/>
        <w:jc w:val="both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 xml:space="preserve">1 ـ ﻛﺴﺐ آﮔﺎﻫﻲ و ﻣﻬﺎرت </w:t>
      </w:r>
      <w:r w:rsidR="000F3852" w:rsidRPr="00CB6E08">
        <w:rPr>
          <w:rFonts w:cs="B Nazanin" w:hint="cs"/>
          <w:color w:val="000000"/>
          <w:sz w:val="24"/>
          <w:szCs w:val="24"/>
          <w:rtl/>
        </w:rPr>
        <w:t xml:space="preserve"> حرفه ای </w:t>
      </w:r>
      <w:r w:rsidRPr="00CB6E08">
        <w:rPr>
          <w:rFonts w:cs="B Nazanin"/>
          <w:color w:val="000000"/>
          <w:sz w:val="24"/>
          <w:szCs w:val="24"/>
          <w:rtl/>
        </w:rPr>
        <w:t>در زﻣﻴﻨﻪ</w:t>
      </w:r>
      <w:r w:rsidR="00216580">
        <w:rPr>
          <w:rFonts w:cs="B Nazanin" w:hint="cs"/>
          <w:color w:val="000000"/>
          <w:sz w:val="24"/>
          <w:szCs w:val="24"/>
          <w:rtl/>
        </w:rPr>
        <w:t xml:space="preserve"> مطالعات کاربردی </w:t>
      </w:r>
      <w:r w:rsidRPr="00CB6E08">
        <w:rPr>
          <w:rFonts w:cs="B Nazanin"/>
          <w:color w:val="000000"/>
          <w:sz w:val="24"/>
          <w:szCs w:val="24"/>
          <w:rtl/>
        </w:rPr>
        <w:t xml:space="preserve">اﭘﻴﺪﻣﻴﻮﻟﻮژي ﺑﺎﻟﻴﻨﻲ </w:t>
      </w:r>
    </w:p>
    <w:p w:rsidR="00E3130C" w:rsidRPr="00CB6E08" w:rsidRDefault="004E2390" w:rsidP="00216580">
      <w:pPr>
        <w:bidi/>
        <w:spacing w:after="0" w:line="360" w:lineRule="auto"/>
        <w:jc w:val="both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>2 ـ طراحی، اعتبار</w:t>
      </w:r>
      <w:r w:rsidR="00216580">
        <w:rPr>
          <w:rFonts w:cs="B Nazanin" w:hint="cs"/>
          <w:color w:val="000000"/>
          <w:sz w:val="24"/>
          <w:szCs w:val="24"/>
          <w:rtl/>
        </w:rPr>
        <w:t xml:space="preserve">سنجی </w:t>
      </w:r>
      <w:r w:rsidRPr="00CB6E08">
        <w:rPr>
          <w:rFonts w:cs="B Nazanin"/>
          <w:color w:val="000000"/>
          <w:sz w:val="24"/>
          <w:szCs w:val="24"/>
          <w:rtl/>
        </w:rPr>
        <w:t xml:space="preserve"> و ﺑﻪ ﻛﺎرﮔﻴﺮي تکنیک های ﻣﺘﻨﺎﺳﺐ ﺑﺎ ﺷﻴﻮهﻫﺎي ﻣﺨﺘﻠﻒ ﻣﻄﺎﻟﻌﺎت اﭘﻴﺪﻣﻴﻮﻟﻮژﻳﻚ</w:t>
      </w:r>
    </w:p>
    <w:p w:rsidR="00E3130C" w:rsidRPr="00CB6E08" w:rsidRDefault="004E2390">
      <w:pPr>
        <w:bidi/>
        <w:spacing w:after="0" w:line="360" w:lineRule="auto"/>
        <w:jc w:val="both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>3 ـ ﺗﻮاﻧﺎﻳﻲ ﺗﺸﺨﻴﺺ اﭘﻴﺪﻣﻲﻫﺎ و ﺳﺎﻣﺎندﻫﻲ و ﻛﻨﺘﺮل آنﻫﺎ</w:t>
      </w:r>
    </w:p>
    <w:p w:rsidR="00E3130C" w:rsidRPr="00CB6E08" w:rsidRDefault="004E2390">
      <w:pPr>
        <w:bidi/>
        <w:spacing w:after="0" w:line="360" w:lineRule="auto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>4 ـ ﻛﺴﺐ آگاهی و ﺗﻮاﻧﺎﻳﻲ در زﻣﻴﻨﻪ آﻣﻮزش بهداشت و اصول طراحی مداخله آموزشی بر اساس تئوری های تغییر رفتار ﺑﻪ اﻗﺸﺎر ﻣﺨﺘﻠﻒ ﻣﺮدم در زمینه مسائل و مشکلات موجود در سلامت</w:t>
      </w:r>
    </w:p>
    <w:p w:rsidR="00E3130C" w:rsidRPr="00CB6E08" w:rsidRDefault="004E2390">
      <w:pPr>
        <w:bidi/>
        <w:spacing w:after="0" w:line="360" w:lineRule="auto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>5- کسب آگاهی و توانایی در زمینه شناخت، کاربرد و اجرای استراتژی های ارتقاء سلامت جامعه مانند نحوه جلب مشارکت، جلب حمایت همه جانبه، لابی گری و غیره</w:t>
      </w:r>
    </w:p>
    <w:p w:rsidR="00E3130C" w:rsidRPr="00CB6E08" w:rsidRDefault="004E2390">
      <w:pPr>
        <w:bidi/>
        <w:spacing w:after="0" w:line="360" w:lineRule="auto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>6- کسب مهارت در اراﺋﻪ ﻃﺮحﻫﺎي ﭘﮋوﻫﺸﻲ کمی و کیفی در زﻣﻴﻨﺔ سلامت و ﺑﻴﻤﺎري</w:t>
      </w:r>
    </w:p>
    <w:p w:rsidR="00E3130C" w:rsidRPr="00CB6E08" w:rsidRDefault="004E2390">
      <w:pPr>
        <w:bidi/>
        <w:spacing w:after="0" w:line="360" w:lineRule="auto"/>
        <w:jc w:val="both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>7 ـ آﺷﻨﺎﻳﻲ با اﺻﻮل و ﻣﺒﺎﻧﻲ ﻓﻌﺎﻟﻴﺖﻫﺎي ﺑﻬﺪاﺷﺖ ﺣﺮﻓﻪاي و ﺑﻬﺪاﺷﺖ ﻣﺤﻴﻂ در راﺳﺘﺎي ﺣﻔﻆ و ارﺗﻘﺎي ﺳﻼﻣﺖ جامعه و کاربرد آن در حوزه عمل</w:t>
      </w:r>
    </w:p>
    <w:p w:rsidR="00E3130C" w:rsidRPr="00CB6E08" w:rsidRDefault="004E2390">
      <w:pPr>
        <w:bidi/>
        <w:spacing w:after="0" w:line="360" w:lineRule="auto"/>
        <w:jc w:val="both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>8 ـ ﻛﺴﺐ ﺗﻮاﻧﺎﻳﻲ در ﻣﻬﺎرتﻫﺎي ﻣﺪﻳﺮﻳﺘﻲ و اصول و فنون برنامه ریزی مداخلات و برنامه های بهداشت عمومی</w:t>
      </w:r>
    </w:p>
    <w:p w:rsidR="00E3130C" w:rsidRPr="00CB6E08" w:rsidRDefault="004E2390">
      <w:pPr>
        <w:bidi/>
        <w:spacing w:after="0" w:line="360" w:lineRule="auto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>9 ـ ﻛﺴﺐ ﻣﻬﺎرتﻫﺎي ﻻزم ﺑﻪ ﻣﻨﻈﻮر ﺑﺮﻧﺎﻣﻪرﻳﺰي، ﺳﺎﻣﺎﻧﺪﻫﻲ و ﻣﺪﻳﺮﻳﺖ ﺑﺤﺮان در ﺑﻼﻳﺎ</w:t>
      </w:r>
    </w:p>
    <w:p w:rsidR="00E3130C" w:rsidRPr="00CB6E08" w:rsidRDefault="004E2390">
      <w:pPr>
        <w:bidi/>
        <w:spacing w:after="0" w:line="360" w:lineRule="auto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lastRenderedPageBreak/>
        <w:t>10 ـ آشنایی و کسب ﺗﻮاﻧﻤﻨﺪي در جهت انجام روش های مختلف نیازسنجی، اوﻟﻮﻳﺖ ﺑﻨﺪي ﻧﻴﺎزﻫﺎ و ﺷﻨﺎﺳﺎﻳﻲ ﻋﻮاﻣﻞ و ﺧﻄﺮاﺗﻲ ﻛﻪ ﺳﻼﻣﺖ ﻓﺮد و ﺟﺎﻣﻌﻪ را ﺗﻬﺪﻳﺪ ﻣﻲﻛﻨﺪ</w:t>
      </w:r>
    </w:p>
    <w:p w:rsidR="00E3130C" w:rsidRPr="00CB6E08" w:rsidRDefault="004E2390">
      <w:pPr>
        <w:bidi/>
        <w:spacing w:after="0" w:line="360" w:lineRule="auto"/>
        <w:jc w:val="both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 xml:space="preserve"> 11 ـ آشنایی و ﻛﺴﺐ ﺗﻮاﻧﺎﻳﻲ در فنون و استراتژی های ارزﺷﻴﺎﺑﻲ مداخلات و برنامه های بهداشت عمومی</w:t>
      </w:r>
    </w:p>
    <w:p w:rsidR="00E3130C" w:rsidRPr="00CB6E08" w:rsidRDefault="004E2390">
      <w:pPr>
        <w:bidi/>
        <w:spacing w:after="0" w:line="360" w:lineRule="auto"/>
        <w:jc w:val="both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 xml:space="preserve"> 12 ـ تعیین و معرفی قابلیت های علمی </w:t>
      </w:r>
      <w:r w:rsidRPr="00CB6E08">
        <w:rPr>
          <w:rFonts w:ascii="Times New Roman" w:eastAsia="Times New Roman" w:hAnsi="Times New Roman" w:cs="B Nazanin"/>
          <w:color w:val="000000"/>
          <w:sz w:val="24"/>
          <w:szCs w:val="24"/>
        </w:rPr>
        <w:t>–</w:t>
      </w:r>
      <w:r w:rsidRPr="00CB6E08">
        <w:rPr>
          <w:rFonts w:cs="B Nazanin"/>
          <w:color w:val="000000"/>
          <w:sz w:val="24"/>
          <w:szCs w:val="24"/>
          <w:rtl/>
        </w:rPr>
        <w:t xml:space="preserve"> آموزشی دانشکده در سطوح بین المللی</w:t>
      </w:r>
    </w:p>
    <w:p w:rsidR="00E3130C" w:rsidRPr="00CB6E08" w:rsidRDefault="004E2390">
      <w:pPr>
        <w:bidi/>
        <w:spacing w:after="0" w:line="360" w:lineRule="auto"/>
        <w:jc w:val="both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>13 ـ کسب ﺗﻮاﻧﺎﻳﻲ در ﺗﺎﻣﻴﻦ ﻣﻨﺎﺑﻊ و اﻣﻜﺎﻧﺎت و ﺗﺮﺑﻴﺖ ﻧﻴﺮوي اﻧﺴﺎﻧﻲ ﺣﺮﻓﻪاي ﺑﺮاي اراﺋﻪ ﺧﺪﻣﺎت، اﻧﺠﺎم ﭘﮋوﻫﺶ و اﺟﺮاي آﻣﻮزش ﻫﻤﮕﺎﻧﻲ در راﺳﺘﺎي ﺳﻼﻣﺖ ﻓﺮد و ﺟﺎﻣﻌﻪ</w:t>
      </w:r>
    </w:p>
    <w:p w:rsidR="00E3130C" w:rsidRPr="00CB6E08" w:rsidRDefault="004E2390">
      <w:pPr>
        <w:bidi/>
        <w:spacing w:after="0" w:line="360" w:lineRule="auto"/>
        <w:jc w:val="both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 xml:space="preserve"> 14 ـ آشنایی با عوامل اجتماعی تعیین کننده سلامت و تحقیقات انجام شده در این حوزه</w:t>
      </w:r>
    </w:p>
    <w:p w:rsidR="00E3130C" w:rsidRPr="00CB6E08" w:rsidRDefault="004E2390">
      <w:pPr>
        <w:bidi/>
        <w:spacing w:after="0" w:line="360" w:lineRule="auto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>15 ـ ارﺗﻘﺎء ﺳﻄﺢ و ﺗﻐﻴﻴﺮ ﺳﺒﻚ زﻧﺪﮔﻲ و اﺻﻼح رﻓﺘﺎرﻫﺎي ﺧﻄﺮﺳﺎز ﻓﺮدي و اﺟﺘﻤﺎﻋﻲ در ﺟﻬﺖ ﺗﺎﻣﻴﻦ رﻓﺎه ﺟﺴﻤﻲ، رواﻧﻲ و اﺟﺘﻤﺎﻋﻲ ﺑﺮاي ﺗﺤﻘﻖ، ﺣﻔﻆ و ارﺗﻘﺎي ﺳﻼﻣﺖ و ﺗﻮﺳﻌﻪ ﺟﺎﻣﻌﻪ</w:t>
      </w:r>
    </w:p>
    <w:p w:rsidR="00E3130C" w:rsidRPr="00CB6E08" w:rsidRDefault="004E2390">
      <w:pPr>
        <w:bidi/>
        <w:spacing w:after="0" w:line="360" w:lineRule="auto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>16- آشنایی با نیازهای بهداشتی و مشخصات گروه های مختلف مانند جوانان، نوجوانان، سالمندان، مادر و کودک در جهت طراحی و اجرای مداخلات مناسب</w:t>
      </w:r>
    </w:p>
    <w:p w:rsidR="00E3130C" w:rsidRPr="00CB6E08" w:rsidRDefault="004E2390">
      <w:pPr>
        <w:bidi/>
        <w:spacing w:after="0" w:line="360" w:lineRule="auto"/>
        <w:jc w:val="both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>17- آشنایی با بهداشت بین الملل و اصول مدیریت خدمات بهداشتی-درمانی در کشورهای مختلف</w:t>
      </w:r>
    </w:p>
    <w:p w:rsidR="00E3130C" w:rsidRPr="00CB6E08" w:rsidRDefault="004E2390">
      <w:pPr>
        <w:bidi/>
        <w:spacing w:after="0" w:line="360" w:lineRule="auto"/>
        <w:jc w:val="both"/>
        <w:rPr>
          <w:rFonts w:cs="B Nazanin"/>
          <w:color w:val="000000"/>
          <w:sz w:val="24"/>
          <w:szCs w:val="24"/>
        </w:rPr>
      </w:pPr>
      <w:r w:rsidRPr="00CB6E08">
        <w:rPr>
          <w:rFonts w:cs="B Nazanin"/>
          <w:color w:val="000000"/>
          <w:sz w:val="24"/>
          <w:szCs w:val="24"/>
          <w:rtl/>
        </w:rPr>
        <w:t xml:space="preserve">18- ارتقاء تعاملات ملی </w:t>
      </w:r>
      <w:r w:rsidRPr="00CB6E08">
        <w:rPr>
          <w:rFonts w:ascii="Times New Roman" w:eastAsia="Times New Roman" w:hAnsi="Times New Roman" w:cs="B Nazanin"/>
          <w:color w:val="000000"/>
          <w:sz w:val="24"/>
          <w:szCs w:val="24"/>
        </w:rPr>
        <w:t>–</w:t>
      </w:r>
      <w:r w:rsidRPr="00CB6E08">
        <w:rPr>
          <w:rFonts w:cs="B Nazanin"/>
          <w:color w:val="000000"/>
          <w:sz w:val="24"/>
          <w:szCs w:val="24"/>
          <w:rtl/>
        </w:rPr>
        <w:t xml:space="preserve">  بین المللی در سطح دانشجویی و هیات علمی</w:t>
      </w:r>
    </w:p>
    <w:p w:rsidR="00E3130C" w:rsidRPr="00CB6E08" w:rsidRDefault="00E3130C">
      <w:pPr>
        <w:bidi/>
        <w:jc w:val="both"/>
        <w:rPr>
          <w:rFonts w:cs="B Nazanin"/>
          <w:color w:val="000000"/>
          <w:sz w:val="24"/>
          <w:szCs w:val="24"/>
        </w:rPr>
      </w:pPr>
    </w:p>
    <w:p w:rsidR="00E3130C" w:rsidRPr="00CB6E08" w:rsidRDefault="00E3130C">
      <w:pPr>
        <w:bidi/>
        <w:jc w:val="both"/>
        <w:rPr>
          <w:rFonts w:cs="B Nazanin"/>
          <w:color w:val="000000"/>
          <w:sz w:val="24"/>
          <w:szCs w:val="24"/>
        </w:rPr>
      </w:pPr>
    </w:p>
    <w:p w:rsidR="00E3130C" w:rsidRPr="00CB6E08" w:rsidRDefault="004E2390">
      <w:pPr>
        <w:bidi/>
        <w:jc w:val="both"/>
        <w:rPr>
          <w:rFonts w:cs="B Nazanin"/>
          <w:color w:val="000000"/>
          <w:sz w:val="24"/>
          <w:szCs w:val="24"/>
          <w:rtl/>
        </w:rPr>
      </w:pPr>
      <w:bookmarkStart w:id="0" w:name="_gjdgxs" w:colFirst="0" w:colLast="0"/>
      <w:bookmarkEnd w:id="0"/>
      <w:r w:rsidRPr="00CB6E08">
        <w:rPr>
          <w:rFonts w:cs="B Nazanin"/>
          <w:noProof/>
          <w:color w:val="000000"/>
          <w:sz w:val="24"/>
          <w:szCs w:val="24"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6991350" cy="4414520"/>
            <wp:effectExtent l="0" t="0" r="5715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30C" w:rsidRPr="000E55B2" w:rsidRDefault="00625A85" w:rsidP="00625A85">
      <w:pPr>
        <w:bidi/>
        <w:ind w:left="720"/>
        <w:rPr>
          <w:rFonts w:cs="B Nazanin"/>
          <w:bCs/>
          <w:color w:val="000000"/>
          <w:sz w:val="24"/>
          <w:szCs w:val="24"/>
        </w:rPr>
      </w:pPr>
      <w:r>
        <w:rPr>
          <w:rFonts w:cs="B Nazanin" w:hint="cs"/>
          <w:bCs/>
          <w:color w:val="000000"/>
          <w:sz w:val="24"/>
          <w:szCs w:val="24"/>
          <w:rtl/>
        </w:rPr>
        <w:t>ساختار</w:t>
      </w:r>
      <w:r w:rsidR="004E2390" w:rsidRPr="000E55B2">
        <w:rPr>
          <w:rFonts w:cs="B Nazanin"/>
          <w:bCs/>
          <w:color w:val="000000"/>
          <w:sz w:val="24"/>
          <w:szCs w:val="24"/>
          <w:rtl/>
        </w:rPr>
        <w:t xml:space="preserve"> ارتباط</w:t>
      </w:r>
      <w:r>
        <w:rPr>
          <w:rFonts w:cs="B Nazanin" w:hint="cs"/>
          <w:bCs/>
          <w:color w:val="000000"/>
          <w:sz w:val="24"/>
          <w:szCs w:val="24"/>
          <w:rtl/>
        </w:rPr>
        <w:t>ی</w:t>
      </w:r>
      <w:r w:rsidR="004E2390" w:rsidRPr="000E55B2">
        <w:rPr>
          <w:rFonts w:cs="B Nazanin"/>
          <w:bCs/>
          <w:color w:val="000000"/>
          <w:sz w:val="24"/>
          <w:szCs w:val="24"/>
          <w:rtl/>
        </w:rPr>
        <w:t xml:space="preserve"> شورای</w:t>
      </w:r>
      <w:r>
        <w:rPr>
          <w:rFonts w:cs="B Nazanin" w:hint="cs"/>
          <w:bCs/>
          <w:color w:val="000000"/>
          <w:sz w:val="24"/>
          <w:szCs w:val="24"/>
          <w:rtl/>
        </w:rPr>
        <w:t xml:space="preserve"> راهبردی</w:t>
      </w:r>
      <w:r w:rsidR="004E2390" w:rsidRPr="000E55B2">
        <w:rPr>
          <w:rFonts w:cs="B Nazanin"/>
          <w:bCs/>
          <w:color w:val="000000"/>
          <w:sz w:val="24"/>
          <w:szCs w:val="24"/>
          <w:rtl/>
        </w:rPr>
        <w:t xml:space="preserve">  </w:t>
      </w:r>
      <w:r w:rsidR="00CB6E08" w:rsidRPr="000E55B2">
        <w:rPr>
          <w:rFonts w:cs="B Nazanin"/>
          <w:bCs/>
          <w:color w:val="000000"/>
          <w:sz w:val="24"/>
          <w:szCs w:val="24"/>
        </w:rPr>
        <w:t xml:space="preserve"> </w:t>
      </w:r>
      <w:r w:rsidR="004E2390" w:rsidRPr="000E55B2">
        <w:rPr>
          <w:rFonts w:cs="B Nazanin"/>
          <w:bCs/>
          <w:color w:val="000000"/>
          <w:sz w:val="24"/>
          <w:szCs w:val="24"/>
        </w:rPr>
        <w:t>MPH</w:t>
      </w:r>
      <w:r w:rsidR="004E2390" w:rsidRPr="000E55B2">
        <w:rPr>
          <w:rFonts w:cs="B Nazanin"/>
          <w:bCs/>
          <w:color w:val="000000"/>
          <w:sz w:val="24"/>
          <w:szCs w:val="24"/>
          <w:rtl/>
        </w:rPr>
        <w:t>با</w:t>
      </w:r>
      <w:r>
        <w:rPr>
          <w:rFonts w:cs="B Nazanin" w:hint="cs"/>
          <w:bCs/>
          <w:color w:val="000000"/>
          <w:sz w:val="24"/>
          <w:szCs w:val="24"/>
          <w:rtl/>
        </w:rPr>
        <w:t>اعضای شورا،</w:t>
      </w:r>
      <w:r w:rsidR="004E2390" w:rsidRPr="000E55B2">
        <w:rPr>
          <w:rFonts w:cs="B Nazanin"/>
          <w:bCs/>
          <w:color w:val="000000"/>
          <w:sz w:val="24"/>
          <w:szCs w:val="24"/>
          <w:rtl/>
        </w:rPr>
        <w:t xml:space="preserve"> دانشکده و دانشگاه</w:t>
      </w:r>
    </w:p>
    <w:p w:rsidR="00CB6E08" w:rsidRDefault="00CB6E08" w:rsidP="00CB6E08">
      <w:pPr>
        <w:bidi/>
        <w:jc w:val="both"/>
        <w:rPr>
          <w:rFonts w:cs="B Nazanin"/>
          <w:bCs/>
          <w:color w:val="000000"/>
          <w:sz w:val="24"/>
          <w:szCs w:val="24"/>
          <w:rtl/>
        </w:rPr>
      </w:pPr>
    </w:p>
    <w:p w:rsidR="00CB6E08" w:rsidRDefault="00CB6E08" w:rsidP="00CB6E08">
      <w:pPr>
        <w:bidi/>
        <w:jc w:val="both"/>
        <w:rPr>
          <w:rFonts w:cs="B Nazanin"/>
          <w:bCs/>
          <w:color w:val="000000"/>
          <w:sz w:val="24"/>
          <w:szCs w:val="24"/>
          <w:rtl/>
        </w:rPr>
      </w:pPr>
    </w:p>
    <w:p w:rsidR="00CB6E08" w:rsidRDefault="00854141" w:rsidP="000B6026">
      <w:pPr>
        <w:bidi/>
        <w:jc w:val="both"/>
        <w:rPr>
          <w:rFonts w:cs="B Nazanin"/>
          <w:bCs/>
          <w:color w:val="000000"/>
          <w:sz w:val="24"/>
          <w:szCs w:val="24"/>
          <w:rtl/>
        </w:rPr>
      </w:pPr>
      <w:r>
        <w:rPr>
          <w:rFonts w:cs="B Nazanin" w:hint="cs"/>
          <w:bCs/>
          <w:color w:val="000000"/>
          <w:sz w:val="24"/>
          <w:szCs w:val="24"/>
          <w:rtl/>
        </w:rPr>
        <w:t xml:space="preserve">شورای راهبردی </w:t>
      </w:r>
      <w:r>
        <w:rPr>
          <w:rFonts w:cs="B Nazanin"/>
          <w:bCs/>
          <w:color w:val="000000"/>
          <w:sz w:val="24"/>
          <w:szCs w:val="24"/>
        </w:rPr>
        <w:t xml:space="preserve">MPH: </w:t>
      </w:r>
    </w:p>
    <w:p w:rsidR="000B6026" w:rsidRDefault="000B6026" w:rsidP="000B6026">
      <w:pPr>
        <w:bidi/>
        <w:jc w:val="both"/>
        <w:rPr>
          <w:rFonts w:cs="B Nazanin"/>
          <w:bCs/>
          <w:color w:val="000000"/>
          <w:sz w:val="24"/>
          <w:szCs w:val="24"/>
          <w:rtl/>
        </w:rPr>
      </w:pPr>
    </w:p>
    <w:p w:rsidR="00E3130C" w:rsidRPr="00CB6E08" w:rsidRDefault="004E2390" w:rsidP="00CB6E08">
      <w:pPr>
        <w:bidi/>
        <w:jc w:val="both"/>
        <w:rPr>
          <w:rFonts w:cs="B Nazanin"/>
          <w:bCs/>
          <w:color w:val="000000"/>
          <w:sz w:val="24"/>
          <w:szCs w:val="24"/>
        </w:rPr>
      </w:pPr>
      <w:r w:rsidRPr="00CB6E08">
        <w:rPr>
          <w:rFonts w:cs="B Nazanin"/>
          <w:bCs/>
          <w:color w:val="000000"/>
          <w:sz w:val="24"/>
          <w:szCs w:val="24"/>
          <w:rtl/>
        </w:rPr>
        <w:t xml:space="preserve">رسالت های شورای عالی </w:t>
      </w:r>
      <w:r w:rsidRPr="00CB6E08">
        <w:rPr>
          <w:rFonts w:cs="B Nazanin"/>
          <w:bCs/>
          <w:color w:val="000000"/>
          <w:sz w:val="24"/>
          <w:szCs w:val="24"/>
        </w:rPr>
        <w:t>MPH</w:t>
      </w:r>
      <w:r w:rsidRPr="00CB6E08">
        <w:rPr>
          <w:rFonts w:cs="B Nazanin"/>
          <w:bCs/>
          <w:color w:val="000000"/>
          <w:sz w:val="24"/>
          <w:szCs w:val="24"/>
          <w:rtl/>
        </w:rPr>
        <w:t xml:space="preserve">: </w:t>
      </w:r>
    </w:p>
    <w:p w:rsidR="00E3130C" w:rsidRDefault="004E2390" w:rsidP="00B24246">
      <w:pPr>
        <w:bidi/>
        <w:ind w:left="720"/>
        <w:jc w:val="both"/>
        <w:rPr>
          <w:rFonts w:cs="B Nazanin"/>
          <w:color w:val="000000"/>
          <w:sz w:val="24"/>
          <w:szCs w:val="24"/>
          <w:rtl/>
        </w:rPr>
      </w:pPr>
      <w:r w:rsidRPr="00CB6E08">
        <w:rPr>
          <w:rFonts w:cs="B Nazanin"/>
          <w:color w:val="000000"/>
          <w:sz w:val="24"/>
          <w:szCs w:val="24"/>
          <w:rtl/>
        </w:rPr>
        <w:t xml:space="preserve">رسالت و اهداف گروه </w:t>
      </w:r>
      <w:r w:rsidRPr="00CB6E08">
        <w:rPr>
          <w:rFonts w:cs="B Nazanin"/>
          <w:color w:val="000000"/>
          <w:sz w:val="24"/>
          <w:szCs w:val="24"/>
        </w:rPr>
        <w:t>MPH</w:t>
      </w:r>
      <w:r w:rsidRPr="00CB6E08">
        <w:rPr>
          <w:rFonts w:cs="B Nazanin"/>
          <w:color w:val="000000"/>
          <w:sz w:val="24"/>
          <w:szCs w:val="24"/>
          <w:rtl/>
        </w:rPr>
        <w:t xml:space="preserve"> که عمدتا در جلسات شورای </w:t>
      </w:r>
      <w:r w:rsidR="009E76F3">
        <w:rPr>
          <w:rFonts w:cs="B Nazanin" w:hint="cs"/>
          <w:color w:val="000000"/>
          <w:sz w:val="24"/>
          <w:szCs w:val="24"/>
          <w:rtl/>
        </w:rPr>
        <w:t>راهبردی</w:t>
      </w:r>
      <w:r w:rsidRPr="00CB6E08">
        <w:rPr>
          <w:rFonts w:cs="B Nazanin"/>
          <w:color w:val="000000"/>
          <w:sz w:val="24"/>
          <w:szCs w:val="24"/>
        </w:rPr>
        <w:t>MPH</w:t>
      </w:r>
      <w:r w:rsidRPr="00CB6E08">
        <w:rPr>
          <w:rFonts w:cs="B Nazanin"/>
          <w:color w:val="000000"/>
          <w:sz w:val="24"/>
          <w:szCs w:val="24"/>
          <w:rtl/>
        </w:rPr>
        <w:t xml:space="preserve"> تصمیم گیری و اتخاذ می شوند درسه </w:t>
      </w:r>
      <w:r w:rsidR="009E76F3">
        <w:rPr>
          <w:rFonts w:cs="B Nazanin" w:hint="cs"/>
          <w:color w:val="000000"/>
          <w:sz w:val="24"/>
          <w:szCs w:val="24"/>
          <w:rtl/>
        </w:rPr>
        <w:t xml:space="preserve">سطج </w:t>
      </w:r>
      <w:r w:rsidRPr="00CB6E08">
        <w:rPr>
          <w:rFonts w:cs="B Nazanin"/>
          <w:color w:val="000000"/>
          <w:sz w:val="24"/>
          <w:szCs w:val="24"/>
          <w:rtl/>
        </w:rPr>
        <w:t xml:space="preserve">کوتاه مدت ، میان مدت و بلند مدت تقسیم می شوند که قرار است در یک بازه زمانی 5 ساله اتفاق بیفتد: </w:t>
      </w:r>
    </w:p>
    <w:p w:rsidR="000B6026" w:rsidRDefault="000B6026" w:rsidP="000B6026">
      <w:pPr>
        <w:bidi/>
        <w:ind w:left="720"/>
        <w:jc w:val="both"/>
        <w:rPr>
          <w:rFonts w:cs="B Nazanin"/>
          <w:color w:val="000000"/>
          <w:sz w:val="24"/>
          <w:szCs w:val="24"/>
          <w:rtl/>
        </w:rPr>
      </w:pPr>
      <w:bookmarkStart w:id="1" w:name="_GoBack"/>
      <w:bookmarkEnd w:id="1"/>
    </w:p>
    <w:p w:rsidR="004A50F1" w:rsidRPr="00CB6E08" w:rsidRDefault="004A50F1" w:rsidP="004A50F1">
      <w:pPr>
        <w:bidi/>
        <w:ind w:left="720"/>
        <w:jc w:val="both"/>
        <w:rPr>
          <w:rFonts w:cs="B Nazanin"/>
          <w:color w:val="000000"/>
          <w:sz w:val="24"/>
          <w:szCs w:val="24"/>
        </w:rPr>
      </w:pPr>
    </w:p>
    <w:p w:rsidR="00E3130C" w:rsidRPr="000E55B2" w:rsidRDefault="004E2390">
      <w:pPr>
        <w:bidi/>
        <w:ind w:left="720"/>
        <w:jc w:val="both"/>
        <w:rPr>
          <w:rFonts w:cs="B Nazanin"/>
          <w:bCs/>
          <w:color w:val="000000"/>
          <w:sz w:val="24"/>
          <w:szCs w:val="24"/>
          <w:rtl/>
        </w:rPr>
      </w:pPr>
      <w:r w:rsidRPr="000E55B2">
        <w:rPr>
          <w:rFonts w:cs="B Nazanin"/>
          <w:bCs/>
          <w:color w:val="000000"/>
          <w:sz w:val="24"/>
          <w:szCs w:val="24"/>
          <w:rtl/>
        </w:rPr>
        <w:lastRenderedPageBreak/>
        <w:t>اهداف کوتاه مدت (1 ساله):</w:t>
      </w:r>
    </w:p>
    <w:tbl>
      <w:tblPr>
        <w:tblStyle w:val="a"/>
        <w:bidiVisual/>
        <w:tblW w:w="9211" w:type="dxa"/>
        <w:tblInd w:w="-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8630"/>
      </w:tblGrid>
      <w:tr w:rsidR="002C6C74" w:rsidRPr="00CB6E08" w:rsidTr="002C6C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 w:rsidP="000E55B2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E3130C" w:rsidRPr="00CB6E08" w:rsidRDefault="002C6C74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CB6E08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</w:t>
            </w:r>
            <w:r w:rsidR="004E2390"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تقویت و توسعه پرتال دانشکده (در قسمت مربوط به گروه </w:t>
            </w:r>
            <w:r w:rsidR="004E2390" w:rsidRPr="00CB6E08">
              <w:rPr>
                <w:rFonts w:cs="B Nazanin"/>
                <w:color w:val="000000"/>
                <w:sz w:val="24"/>
                <w:szCs w:val="24"/>
              </w:rPr>
              <w:t>MPH</w:t>
            </w:r>
            <w:r w:rsidR="004E2390"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 به حداقل سه زبان (فارسی ، انگلیسی وعربی)</w:t>
            </w:r>
          </w:p>
          <w:p w:rsidR="00E3130C" w:rsidRPr="00CB6E08" w:rsidRDefault="00E3130C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2C6C74" w:rsidRPr="00CB6E08" w:rsidTr="002C6C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 w:rsidP="000E55B2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E3130C" w:rsidRPr="00CB6E08" w:rsidRDefault="002C6C74" w:rsidP="009E76F3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CB6E08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4E2390" w:rsidRPr="00CB6E08">
              <w:rPr>
                <w:rFonts w:cs="B Nazanin"/>
                <w:color w:val="000000"/>
                <w:sz w:val="24"/>
                <w:szCs w:val="24"/>
                <w:rtl/>
              </w:rPr>
              <w:t>به روزرسانی رزومه علمی آموزشی اعضای هیات علمی</w:t>
            </w:r>
            <w:r w:rsidR="009E76F3">
              <w:rPr>
                <w:rFonts w:cs="B Nazanin" w:hint="cs"/>
                <w:color w:val="000000"/>
                <w:sz w:val="24"/>
                <w:szCs w:val="24"/>
                <w:rtl/>
              </w:rPr>
              <w:t>(مدرسین)</w:t>
            </w:r>
            <w:r w:rsidR="004E2390"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 بارگذاری روی پرتال به حداقل سه زبان (فارسی و </w:t>
            </w:r>
            <w:r w:rsidRPr="00CB6E08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</w:t>
            </w:r>
            <w:r w:rsidR="004E2390" w:rsidRPr="00CB6E08">
              <w:rPr>
                <w:rFonts w:cs="B Nazanin"/>
                <w:color w:val="000000"/>
                <w:sz w:val="24"/>
                <w:szCs w:val="24"/>
                <w:rtl/>
              </w:rPr>
              <w:t>انگلیسی وعربی)</w:t>
            </w:r>
          </w:p>
          <w:p w:rsidR="00E3130C" w:rsidRPr="00CB6E08" w:rsidRDefault="00E3130C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2C6C74" w:rsidRPr="00CB6E08" w:rsidTr="002C6C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 w:rsidP="000E55B2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2C6C74" w:rsidRPr="00CB6E08" w:rsidRDefault="002C6C74" w:rsidP="002C6C74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CB6E08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</w:t>
            </w: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تلاش در جهت ظرفیت سازی و توسعه فضای فیزیکی گروه در سطح دانشکده با بهره گیری از امکانات بالقوه </w:t>
            </w:r>
            <w:r w:rsidRPr="00CB6E08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           </w:t>
            </w: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>دانشکده در جهت ارتقا همه جانبه گروه متناسب با تعداد دانشجو و اعضای هیات علمی همکار با گروه</w:t>
            </w:r>
          </w:p>
          <w:p w:rsidR="002C6C74" w:rsidRPr="00CB6E08" w:rsidRDefault="002C6C74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2C6C74" w:rsidRPr="00CB6E08" w:rsidTr="002C6C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 w:rsidP="000E55B2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2C6C74" w:rsidRPr="00CB6E08" w:rsidRDefault="009E76F3" w:rsidP="000B6026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تصمیم گیری وامکان سنجی</w:t>
            </w:r>
            <w:r w:rsidR="002C6C74"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 جهت ایجاد، تغییر یا اصلاح قوانین، آیین نامه و ضوابط مرتبط با  دوره های </w:t>
            </w:r>
            <w:r w:rsidR="002C6C74" w:rsidRPr="00CB6E08">
              <w:rPr>
                <w:rFonts w:cs="B Nazanin"/>
                <w:color w:val="000000"/>
                <w:sz w:val="24"/>
                <w:szCs w:val="24"/>
              </w:rPr>
              <w:t>MD MPH</w:t>
            </w:r>
            <w:r w:rsidR="002C6C74"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 و </w:t>
            </w:r>
            <w:r w:rsidR="002C6C74" w:rsidRPr="00CB6E08">
              <w:rPr>
                <w:rFonts w:cs="B Nazanin"/>
                <w:color w:val="000000"/>
                <w:sz w:val="24"/>
                <w:szCs w:val="24"/>
              </w:rPr>
              <w:t>MPH</w:t>
            </w:r>
          </w:p>
        </w:tc>
      </w:tr>
      <w:tr w:rsidR="002C6C74" w:rsidRPr="00CB6E08" w:rsidTr="002C6C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 w:rsidP="000E55B2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2C6C74" w:rsidRPr="00CB6E08" w:rsidRDefault="009818DD" w:rsidP="00BD2DEF">
            <w:pPr>
              <w:bidi/>
              <w:rPr>
                <w:rFonts w:cs="B Nazanin"/>
                <w:color w:val="000000"/>
                <w:sz w:val="24"/>
                <w:szCs w:val="24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تدوین </w:t>
            </w:r>
            <w:r w:rsidR="00987F21" w:rsidRPr="00987F2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آیین نامه </w:t>
            </w:r>
            <w:r w:rsidRPr="009818DD">
              <w:rPr>
                <w:rFonts w:cs="B Nazanin"/>
                <w:color w:val="000000"/>
                <w:sz w:val="24"/>
                <w:szCs w:val="24"/>
                <w:rtl/>
              </w:rPr>
              <w:t>و برنامه آموزش</w:t>
            </w:r>
            <w:r w:rsidRPr="009818DD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9818DD">
              <w:rPr>
                <w:rFonts w:cs="B Nazanin"/>
                <w:color w:val="000000"/>
                <w:sz w:val="24"/>
                <w:szCs w:val="24"/>
                <w:rtl/>
              </w:rPr>
              <w:t xml:space="preserve"> دوره (</w:t>
            </w:r>
            <w:r w:rsidRPr="009818DD">
              <w:rPr>
                <w:rFonts w:cs="B Nazanin"/>
                <w:color w:val="000000"/>
                <w:sz w:val="24"/>
                <w:szCs w:val="24"/>
              </w:rPr>
              <w:t>MPH (Health Public of Master</w:t>
            </w:r>
            <w:r w:rsidRPr="009818DD">
              <w:rPr>
                <w:rFonts w:cs="B Nazanin"/>
                <w:color w:val="000000"/>
                <w:sz w:val="24"/>
                <w:szCs w:val="24"/>
                <w:rtl/>
              </w:rPr>
              <w:t xml:space="preserve"> و</w:t>
            </w:r>
            <w:r w:rsidR="00987F21" w:rsidRPr="00987F21">
              <w:rPr>
                <w:rFonts w:cs="B Nazanin"/>
                <w:color w:val="000000"/>
                <w:sz w:val="24"/>
                <w:szCs w:val="24"/>
                <w:rtl/>
              </w:rPr>
              <w:t xml:space="preserve"> توسط اعضاي شوراي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راهبردی</w:t>
            </w:r>
            <w:r w:rsidR="00987F21" w:rsidRPr="00987F21">
              <w:rPr>
                <w:rFonts w:cs="B Nazanin"/>
                <w:color w:val="000000"/>
                <w:sz w:val="24"/>
                <w:szCs w:val="24"/>
                <w:rtl/>
              </w:rPr>
              <w:t xml:space="preserve"> دوره </w:t>
            </w:r>
            <w:r w:rsidR="00987F21" w:rsidRPr="00987F21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="00987F21" w:rsidRPr="00987F2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تصویب </w:t>
            </w:r>
            <w:r w:rsidR="00987F21" w:rsidRPr="00987F21">
              <w:rPr>
                <w:rFonts w:cs="B Nazanin"/>
                <w:color w:val="000000"/>
                <w:sz w:val="24"/>
                <w:szCs w:val="24"/>
                <w:rtl/>
              </w:rPr>
              <w:t>در شوراي آموزش</w:t>
            </w:r>
            <w:r w:rsidR="00987F21" w:rsidRPr="00987F21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="00987F21" w:rsidRPr="00987F21">
              <w:rPr>
                <w:rFonts w:cs="B Nazanin"/>
                <w:color w:val="000000"/>
                <w:sz w:val="24"/>
                <w:szCs w:val="24"/>
                <w:rtl/>
              </w:rPr>
              <w:t xml:space="preserve"> دانشگاه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.</w:t>
            </w:r>
            <w:r w:rsidR="00BD2DEF">
              <w:rPr>
                <w:rFonts w:cs="B Nazanin" w:hint="cs"/>
                <w:color w:val="000000"/>
                <w:sz w:val="24"/>
                <w:szCs w:val="24"/>
                <w:rtl/>
              </w:rPr>
              <w:t>(  در اولین جلسه رسمی شورا )</w:t>
            </w:r>
            <w:r w:rsidR="00987F21" w:rsidRPr="00987F21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2C6C74" w:rsidRPr="00CB6E08" w:rsidTr="002C6C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 w:rsidP="000E55B2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2C6C74" w:rsidRPr="00CB6E08" w:rsidRDefault="002C6C74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>همکاری با مراکز تحقیقاتی مرتبط با گرایش های دوره عالی بهداشت عمومی در حیطه طرح های مرتبط با پایان نامه ها )</w:t>
            </w:r>
            <w:r w:rsidRPr="00CB6E08">
              <w:rPr>
                <w:rFonts w:cs="B Nazanin"/>
                <w:color w:val="000000"/>
                <w:sz w:val="24"/>
                <w:szCs w:val="24"/>
              </w:rPr>
              <w:t xml:space="preserve"> </w:t>
            </w: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>تفاهم مشترک بین گروه  با سایر واحدهای دانشگاه(</w:t>
            </w:r>
          </w:p>
          <w:p w:rsidR="002C6C74" w:rsidRPr="00CB6E08" w:rsidRDefault="002C6C74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2C6C74" w:rsidRPr="00CB6E08" w:rsidTr="002C6C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 w:rsidP="000E55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2C6C74" w:rsidRPr="00CB6E08" w:rsidRDefault="002C6C74" w:rsidP="000B6026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>تمهیدات و ایجاد فرآیندهای قابل اجرا جهت انتخاب به موقع موضوع پایان نامه، دفاع از پروپوزال و فارغ التحصیل شدن به موقع دانشجویان</w:t>
            </w:r>
          </w:p>
        </w:tc>
      </w:tr>
      <w:tr w:rsidR="002C6C74" w:rsidRPr="00CB6E08" w:rsidTr="002C6C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 w:rsidP="000E55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2C6C74" w:rsidRPr="00CB6E08" w:rsidRDefault="002C6C74" w:rsidP="000B6026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>هدایت پایان نامه ها به سمت پژوهش های جامعه محور و حل مشکلات نظام آموزشی، بهداشتی و درمانی کشور</w:t>
            </w:r>
            <w:r w:rsidR="000F377C">
              <w:rPr>
                <w:rFonts w:cs="B Nazanin" w:hint="cs"/>
                <w:color w:val="000000"/>
                <w:sz w:val="24"/>
                <w:szCs w:val="24"/>
                <w:rtl/>
              </w:rPr>
              <w:t>( 50 درصد به سفارش</w:t>
            </w:r>
            <w:r w:rsidR="000B60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مشتری و جامعه</w:t>
            </w:r>
          </w:p>
        </w:tc>
      </w:tr>
      <w:tr w:rsidR="002C6C74" w:rsidRPr="00CB6E08" w:rsidTr="002C6C7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 w:rsidP="000E55B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E3130C" w:rsidRPr="00CB6E08" w:rsidRDefault="004E2390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تشکیل کمیته تصویب عناوین پروپوزال با حضور نمایندگان هر گرایش ، مدیر دوره عالی </w:t>
            </w:r>
            <w:r w:rsidRPr="00CB6E08">
              <w:rPr>
                <w:rFonts w:cs="B Nazanin"/>
                <w:color w:val="000000"/>
                <w:sz w:val="24"/>
                <w:szCs w:val="24"/>
              </w:rPr>
              <w:t>MPH</w:t>
            </w: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، معاون آموزشی و پژوهشی دوره عالی </w:t>
            </w:r>
            <w:r w:rsidRPr="00CB6E08">
              <w:rPr>
                <w:rFonts w:cs="B Nazanin"/>
                <w:color w:val="000000"/>
                <w:sz w:val="24"/>
                <w:szCs w:val="24"/>
              </w:rPr>
              <w:t>MPH</w:t>
            </w:r>
            <w:r w:rsidR="000F377C">
              <w:rPr>
                <w:rFonts w:cs="B Nazanin" w:hint="cs"/>
                <w:color w:val="000000"/>
                <w:sz w:val="24"/>
                <w:szCs w:val="24"/>
                <w:rtl/>
              </w:rPr>
              <w:t>( بصورت ماهیانه )</w:t>
            </w:r>
          </w:p>
          <w:p w:rsidR="00E3130C" w:rsidRPr="00CB6E08" w:rsidRDefault="00E3130C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2C6C74" w:rsidRPr="00CB6E08" w:rsidTr="004A50F1">
        <w:trPr>
          <w:trHeight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 w:rsidP="000E55B2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8630" w:type="dxa"/>
            <w:tcBorders>
              <w:left w:val="single" w:sz="4" w:space="0" w:color="auto"/>
              <w:bottom w:val="single" w:sz="4" w:space="0" w:color="auto"/>
            </w:tcBorders>
          </w:tcPr>
          <w:p w:rsidR="00E3130C" w:rsidRPr="00CB6E08" w:rsidRDefault="004E2390" w:rsidP="00FE6EA4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برگزاری </w:t>
            </w:r>
            <w:r w:rsidR="000F377C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جلسات شورای راهبردی ( دوماه </w:t>
            </w:r>
            <w:r w:rsidR="00FE6EA4">
              <w:rPr>
                <w:rFonts w:cs="B Nazanin" w:hint="cs"/>
                <w:color w:val="000000"/>
                <w:sz w:val="24"/>
                <w:szCs w:val="24"/>
                <w:rtl/>
              </w:rPr>
              <w:t>یکبار</w:t>
            </w:r>
            <w:r w:rsidR="000F377C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) </w:t>
            </w: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 به منظور بررسی چالش های آموزشی دانشجویان گرايش هاي مختلف </w:t>
            </w:r>
            <w:r w:rsidRPr="00CB6E08">
              <w:rPr>
                <w:rFonts w:cs="B Nazanin"/>
                <w:color w:val="000000"/>
                <w:sz w:val="24"/>
                <w:szCs w:val="24"/>
              </w:rPr>
              <w:t>MPH</w:t>
            </w:r>
          </w:p>
          <w:p w:rsidR="00E3130C" w:rsidRPr="00CB6E08" w:rsidRDefault="00E3130C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4A50F1" w:rsidRPr="00CB6E08" w:rsidTr="004A50F1">
        <w:trPr>
          <w:trHeight w:val="4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F1" w:rsidRPr="000E55B2" w:rsidRDefault="004A50F1" w:rsidP="004A50F1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0F1" w:rsidRDefault="004A50F1" w:rsidP="004A50F1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استفاده از پلت فرم آموزش مجازی وبه روز،شبیه سازها ومدل سازها</w:t>
            </w:r>
          </w:p>
          <w:p w:rsidR="004A50F1" w:rsidRPr="00CB6E08" w:rsidRDefault="004A50F1" w:rsidP="004A50F1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4A50F1" w:rsidRPr="00CB6E08" w:rsidTr="000B6026">
        <w:trPr>
          <w:trHeight w:val="4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F1" w:rsidRDefault="004A50F1" w:rsidP="004A50F1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0F1" w:rsidRDefault="004A50F1" w:rsidP="004A50F1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تاسیس یک شرکت دانش بنیان با هدف برون سپاری در غالب</w:t>
            </w:r>
            <w:r>
              <w:rPr>
                <w:rFonts w:cs="B Nazanin"/>
                <w:color w:val="000000"/>
                <w:sz w:val="24"/>
                <w:szCs w:val="24"/>
              </w:rPr>
              <w:t xml:space="preserve">MC </w:t>
            </w:r>
          </w:p>
          <w:p w:rsidR="000B6026" w:rsidRDefault="000B6026" w:rsidP="000B6026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0B6026" w:rsidRPr="00CB6E08" w:rsidTr="004A50F1">
        <w:trPr>
          <w:trHeight w:val="18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026" w:rsidRDefault="000B6026" w:rsidP="004A50F1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</w:tcBorders>
          </w:tcPr>
          <w:p w:rsidR="000B6026" w:rsidRDefault="000B6026" w:rsidP="000B6026">
            <w:pPr>
              <w:bidi/>
              <w:jc w:val="both"/>
              <w:rPr>
                <w:rFonts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گزارش فصلی از عملکرد برنامه راهبردی دوره عالی</w:t>
            </w:r>
            <w:r>
              <w:rPr>
                <w:rFonts w:cs="B Nazanin"/>
                <w:color w:val="000000"/>
                <w:sz w:val="24"/>
                <w:szCs w:val="24"/>
              </w:rPr>
              <w:t xml:space="preserve">MPH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هر سه ماه یکبار</w:t>
            </w:r>
          </w:p>
        </w:tc>
      </w:tr>
    </w:tbl>
    <w:p w:rsidR="004A50F1" w:rsidRDefault="004A50F1">
      <w:pPr>
        <w:bidi/>
        <w:ind w:left="720"/>
        <w:jc w:val="both"/>
        <w:rPr>
          <w:rFonts w:cs="B Nazanin"/>
          <w:color w:val="000000"/>
          <w:sz w:val="24"/>
          <w:szCs w:val="24"/>
          <w:rtl/>
        </w:rPr>
      </w:pPr>
    </w:p>
    <w:tbl>
      <w:tblPr>
        <w:tblpPr w:leftFromText="180" w:rightFromText="180" w:vertAnchor="text" w:tblpX="1021" w:tblpY="-959"/>
        <w:bidiVisual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0"/>
      </w:tblGrid>
      <w:tr w:rsidR="004A50F1" w:rsidTr="004A50F1">
        <w:trPr>
          <w:trHeight w:val="30"/>
        </w:trPr>
        <w:tc>
          <w:tcPr>
            <w:tcW w:w="9960" w:type="dxa"/>
          </w:tcPr>
          <w:p w:rsidR="004A50F1" w:rsidRDefault="004A50F1" w:rsidP="004A50F1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E3130C" w:rsidRPr="00CB6E08" w:rsidRDefault="00E3130C">
      <w:pPr>
        <w:bidi/>
        <w:ind w:left="720"/>
        <w:jc w:val="both"/>
        <w:rPr>
          <w:rFonts w:cs="B Nazanin"/>
          <w:color w:val="000000"/>
          <w:sz w:val="24"/>
          <w:szCs w:val="24"/>
        </w:rPr>
      </w:pPr>
    </w:p>
    <w:p w:rsidR="002C6C74" w:rsidRDefault="002C6C74" w:rsidP="004A50F1">
      <w:pPr>
        <w:bidi/>
        <w:jc w:val="both"/>
        <w:rPr>
          <w:rFonts w:cs="B Nazanin"/>
          <w:b/>
          <w:color w:val="000000"/>
          <w:sz w:val="24"/>
          <w:szCs w:val="24"/>
          <w:rtl/>
        </w:rPr>
      </w:pPr>
    </w:p>
    <w:p w:rsidR="002C6C74" w:rsidRPr="00CB6E08" w:rsidRDefault="002C6C74" w:rsidP="004A50F1">
      <w:pPr>
        <w:bidi/>
        <w:jc w:val="both"/>
        <w:rPr>
          <w:rFonts w:cs="B Nazanin"/>
          <w:b/>
          <w:color w:val="000000"/>
          <w:sz w:val="24"/>
          <w:szCs w:val="24"/>
          <w:rtl/>
        </w:rPr>
      </w:pPr>
    </w:p>
    <w:p w:rsidR="00E3130C" w:rsidRPr="000E55B2" w:rsidRDefault="004E2390" w:rsidP="002C6C74">
      <w:pPr>
        <w:bidi/>
        <w:ind w:left="720"/>
        <w:jc w:val="both"/>
        <w:rPr>
          <w:rFonts w:cs="B Nazanin"/>
          <w:bCs/>
          <w:color w:val="000000"/>
          <w:sz w:val="24"/>
          <w:szCs w:val="24"/>
        </w:rPr>
      </w:pPr>
      <w:r w:rsidRPr="000E55B2">
        <w:rPr>
          <w:rFonts w:cs="B Nazanin"/>
          <w:bCs/>
          <w:color w:val="000000"/>
          <w:sz w:val="24"/>
          <w:szCs w:val="24"/>
          <w:rtl/>
        </w:rPr>
        <w:t>اهداف میان مدت (2 ساله):</w:t>
      </w:r>
    </w:p>
    <w:tbl>
      <w:tblPr>
        <w:tblStyle w:val="a0"/>
        <w:bidiVisual/>
        <w:tblW w:w="9110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8630"/>
      </w:tblGrid>
      <w:tr w:rsidR="002C6C74" w:rsidRPr="00CB6E08" w:rsidTr="002C6C74"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 w:rsidP="000E55B2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E3130C" w:rsidRPr="00CB6E08" w:rsidRDefault="004E2390" w:rsidP="00FE6EA4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ایجاد </w:t>
            </w:r>
            <w:r w:rsidR="00FE6EA4">
              <w:rPr>
                <w:rFonts w:cs="B Nazanin" w:hint="cs"/>
                <w:color w:val="000000"/>
                <w:sz w:val="24"/>
                <w:szCs w:val="24"/>
                <w:rtl/>
              </w:rPr>
              <w:t>فرایند و بستر سازی</w:t>
            </w: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 همکاری با مراکز دانشگاهی و تحقیقاتی داخل و خارج از کشور</w:t>
            </w:r>
            <w:r w:rsidR="00FE6EA4">
              <w:rPr>
                <w:rFonts w:cs="B Nazanin" w:hint="cs"/>
                <w:color w:val="000000"/>
                <w:sz w:val="24"/>
                <w:szCs w:val="24"/>
                <w:rtl/>
              </w:rPr>
              <w:t>(تفاهم نامه-قرارداد با کشورهای همسایه)</w:t>
            </w:r>
          </w:p>
          <w:p w:rsidR="00E3130C" w:rsidRPr="00CB6E08" w:rsidRDefault="00E3130C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2C6C74" w:rsidRPr="00CB6E08" w:rsidTr="002C6C74"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 w:rsidP="000E55B2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2C6C74" w:rsidRPr="00CB6E08" w:rsidRDefault="002C6C74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ایجاد تفاهم نامه با معاونت بین الملل دانشگاه علوم پزشکی ایران جهت جذب دانشجویان خارجی (فارسی زبان) به دوره عالی بهداشت عمومی (ایجاد ظرفیت جذب دانشجوی بین المللی </w:t>
            </w:r>
            <w:r w:rsidRPr="00CB6E08">
              <w:rPr>
                <w:rFonts w:cs="B Nazanin"/>
                <w:color w:val="000000"/>
                <w:sz w:val="24"/>
                <w:szCs w:val="24"/>
              </w:rPr>
              <w:t>MPH</w:t>
            </w: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 ازکشورهای فارسی زبان منطقه (افغانستان و تاجیکستان و .....)</w:t>
            </w:r>
          </w:p>
          <w:p w:rsidR="002C6C74" w:rsidRPr="00CB6E08" w:rsidRDefault="002C6C74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2C6C74" w:rsidRPr="00CB6E08" w:rsidTr="002C6C74"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 w:rsidP="000E55B2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2C6C74" w:rsidRPr="00CB6E08" w:rsidRDefault="002C6C74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>ایجاد بستر مناسب جهت جذب دانشجویان دوره عالی بهداشت عمومی از سازمان ها و مراکز تولیدی نظیر شهرداری ، وزارت نفت، وزارت کشاورزی، وزارت معدن، هوافضا، صنایع غذایی و....</w:t>
            </w:r>
          </w:p>
          <w:p w:rsidR="002C6C74" w:rsidRPr="00CB6E08" w:rsidRDefault="002C6C74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2C6C74" w:rsidRPr="00CB6E08" w:rsidTr="002C6C74"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 w:rsidP="000E55B2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E3130C" w:rsidRPr="00CB6E08" w:rsidRDefault="004E2390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طراحي يا بازبینی سرفصل دروس  دوره </w:t>
            </w:r>
            <w:r w:rsidRPr="00CB6E08">
              <w:rPr>
                <w:rFonts w:cs="B Nazanin"/>
                <w:color w:val="000000"/>
                <w:sz w:val="24"/>
                <w:szCs w:val="24"/>
              </w:rPr>
              <w:t>MPH</w:t>
            </w: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 و پیشنهاد جهت اصلاح و به روز رسانی در جهت نیازهای عینی و مشکلات جامعه</w:t>
            </w:r>
          </w:p>
          <w:p w:rsidR="00E3130C" w:rsidRPr="00CB6E08" w:rsidRDefault="00E3130C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2C6C74" w:rsidRPr="00CB6E08" w:rsidTr="002C6C7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 w:rsidP="000E55B2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E3130C" w:rsidRPr="00CB6E08" w:rsidRDefault="004E2390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استفاده از فرایند طراحی شده ارتباط با صنعت دانشکده برای طرح های اتباط با صنعت گروه </w:t>
            </w:r>
            <w:r w:rsidRPr="00CB6E08">
              <w:rPr>
                <w:rFonts w:cs="B Nazanin"/>
                <w:color w:val="000000"/>
                <w:sz w:val="24"/>
                <w:szCs w:val="24"/>
              </w:rPr>
              <w:t>MPH</w:t>
            </w:r>
          </w:p>
          <w:p w:rsidR="00E3130C" w:rsidRPr="00CB6E08" w:rsidRDefault="00E3130C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2C6C74" w:rsidRPr="00CB6E08" w:rsidTr="002C6C74"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 w:rsidP="000E55B2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E3130C" w:rsidRPr="00CB6E08" w:rsidRDefault="004E2390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>حمایت از طرح های مشتری محور در جهت همکاری و مشارکت ذی نفعان در هدایت و اجرای طرح ها</w:t>
            </w:r>
          </w:p>
          <w:p w:rsidR="00E3130C" w:rsidRPr="00CB6E08" w:rsidRDefault="00E3130C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2C6C74" w:rsidRPr="00CB6E08" w:rsidTr="002C6C74"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 w:rsidP="000E55B2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E3130C" w:rsidRPr="00CB6E08" w:rsidRDefault="004E2390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حمایت و استقبال از پروپوزال های پیشنهادی دانشجویان </w:t>
            </w:r>
            <w:r w:rsidRPr="00CB6E08">
              <w:rPr>
                <w:rFonts w:cs="B Nazanin"/>
                <w:color w:val="000000"/>
                <w:sz w:val="24"/>
                <w:szCs w:val="24"/>
              </w:rPr>
              <w:t>MPH</w:t>
            </w: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  با حضور ذینفعان (صنعت- جامعه) در پایان نامه های مشتری محور</w:t>
            </w:r>
          </w:p>
          <w:p w:rsidR="00E3130C" w:rsidRPr="00CB6E08" w:rsidRDefault="00E3130C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0B6026" w:rsidRPr="00CB6E08" w:rsidTr="001869C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026" w:rsidRDefault="000B6026" w:rsidP="000B6026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</w:tcBorders>
          </w:tcPr>
          <w:p w:rsidR="000B6026" w:rsidRDefault="000B6026" w:rsidP="000B6026">
            <w:pPr>
              <w:bidi/>
              <w:jc w:val="both"/>
              <w:rPr>
                <w:rFonts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گزارش فصلی از عملکرد برنامه راهبردی دوره عالی</w:t>
            </w:r>
            <w:r>
              <w:rPr>
                <w:rFonts w:cs="B Nazanin"/>
                <w:color w:val="000000"/>
                <w:sz w:val="24"/>
                <w:szCs w:val="24"/>
              </w:rPr>
              <w:t xml:space="preserve">MPH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هر سه ماه یکبار</w:t>
            </w:r>
          </w:p>
        </w:tc>
      </w:tr>
    </w:tbl>
    <w:p w:rsidR="00E3130C" w:rsidRPr="00CB6E08" w:rsidRDefault="00E3130C">
      <w:pPr>
        <w:bidi/>
        <w:ind w:left="720"/>
        <w:jc w:val="both"/>
        <w:rPr>
          <w:rFonts w:cs="B Nazanin"/>
          <w:color w:val="000000"/>
          <w:sz w:val="24"/>
          <w:szCs w:val="24"/>
        </w:rPr>
      </w:pPr>
    </w:p>
    <w:p w:rsidR="00E3130C" w:rsidRDefault="00E3130C" w:rsidP="002C6C74">
      <w:pPr>
        <w:bidi/>
        <w:jc w:val="both"/>
        <w:rPr>
          <w:rFonts w:cs="B Nazanin"/>
          <w:b/>
          <w:color w:val="000000"/>
          <w:sz w:val="24"/>
          <w:szCs w:val="24"/>
        </w:rPr>
      </w:pPr>
    </w:p>
    <w:p w:rsidR="000E55B2" w:rsidRDefault="000E55B2" w:rsidP="000E55B2">
      <w:pPr>
        <w:bidi/>
        <w:jc w:val="both"/>
        <w:rPr>
          <w:rFonts w:cs="B Nazanin"/>
          <w:b/>
          <w:color w:val="000000"/>
          <w:sz w:val="24"/>
          <w:szCs w:val="24"/>
        </w:rPr>
      </w:pPr>
    </w:p>
    <w:p w:rsidR="000E55B2" w:rsidRDefault="000E55B2" w:rsidP="000E55B2">
      <w:pPr>
        <w:bidi/>
        <w:jc w:val="both"/>
        <w:rPr>
          <w:rFonts w:cs="B Nazanin"/>
          <w:b/>
          <w:color w:val="000000"/>
          <w:sz w:val="24"/>
          <w:szCs w:val="24"/>
        </w:rPr>
      </w:pPr>
    </w:p>
    <w:p w:rsidR="000E55B2" w:rsidRDefault="000E55B2" w:rsidP="000E55B2">
      <w:pPr>
        <w:bidi/>
        <w:jc w:val="both"/>
        <w:rPr>
          <w:rFonts w:cs="B Nazanin"/>
          <w:b/>
          <w:color w:val="000000"/>
          <w:sz w:val="24"/>
          <w:szCs w:val="24"/>
        </w:rPr>
      </w:pPr>
    </w:p>
    <w:p w:rsidR="000E55B2" w:rsidRDefault="000E55B2" w:rsidP="000E55B2">
      <w:pPr>
        <w:bidi/>
        <w:jc w:val="both"/>
        <w:rPr>
          <w:rFonts w:cs="B Nazanin"/>
          <w:b/>
          <w:color w:val="000000"/>
          <w:sz w:val="24"/>
          <w:szCs w:val="24"/>
        </w:rPr>
      </w:pPr>
    </w:p>
    <w:p w:rsidR="000E55B2" w:rsidRDefault="000E55B2" w:rsidP="000E55B2">
      <w:pPr>
        <w:bidi/>
        <w:jc w:val="both"/>
        <w:rPr>
          <w:rFonts w:cs="B Nazanin"/>
          <w:b/>
          <w:color w:val="000000"/>
          <w:sz w:val="24"/>
          <w:szCs w:val="24"/>
        </w:rPr>
      </w:pPr>
    </w:p>
    <w:p w:rsidR="000E55B2" w:rsidRPr="00CB6E08" w:rsidRDefault="000E55B2" w:rsidP="000E55B2">
      <w:pPr>
        <w:bidi/>
        <w:jc w:val="both"/>
        <w:rPr>
          <w:rFonts w:cs="B Nazanin"/>
          <w:b/>
          <w:color w:val="000000"/>
          <w:sz w:val="24"/>
          <w:szCs w:val="24"/>
        </w:rPr>
      </w:pPr>
    </w:p>
    <w:p w:rsidR="00E3130C" w:rsidRPr="00CB6E08" w:rsidRDefault="00E3130C">
      <w:pPr>
        <w:bidi/>
        <w:ind w:left="720"/>
        <w:jc w:val="both"/>
        <w:rPr>
          <w:rFonts w:cs="B Nazanin"/>
          <w:b/>
          <w:color w:val="000000"/>
          <w:sz w:val="24"/>
          <w:szCs w:val="24"/>
        </w:rPr>
      </w:pPr>
    </w:p>
    <w:p w:rsidR="000B6026" w:rsidRDefault="000B6026">
      <w:pPr>
        <w:bidi/>
        <w:ind w:left="720"/>
        <w:jc w:val="both"/>
        <w:rPr>
          <w:rFonts w:cs="B Nazanin"/>
          <w:bCs/>
          <w:color w:val="000000"/>
          <w:sz w:val="24"/>
          <w:szCs w:val="24"/>
          <w:rtl/>
        </w:rPr>
      </w:pPr>
    </w:p>
    <w:p w:rsidR="000B6026" w:rsidRDefault="000B6026" w:rsidP="000B6026">
      <w:pPr>
        <w:bidi/>
        <w:ind w:left="720"/>
        <w:jc w:val="both"/>
        <w:rPr>
          <w:rFonts w:cs="B Nazanin"/>
          <w:bCs/>
          <w:color w:val="000000"/>
          <w:sz w:val="24"/>
          <w:szCs w:val="24"/>
          <w:rtl/>
        </w:rPr>
      </w:pPr>
    </w:p>
    <w:p w:rsidR="00E3130C" w:rsidRPr="000E55B2" w:rsidRDefault="004E2390" w:rsidP="000B6026">
      <w:pPr>
        <w:bidi/>
        <w:ind w:left="720"/>
        <w:jc w:val="both"/>
        <w:rPr>
          <w:rFonts w:cs="B Nazanin"/>
          <w:bCs/>
          <w:color w:val="000000"/>
          <w:sz w:val="24"/>
          <w:szCs w:val="24"/>
        </w:rPr>
      </w:pPr>
      <w:r w:rsidRPr="000E55B2">
        <w:rPr>
          <w:rFonts w:cs="B Nazanin"/>
          <w:bCs/>
          <w:color w:val="000000"/>
          <w:sz w:val="24"/>
          <w:szCs w:val="24"/>
          <w:rtl/>
        </w:rPr>
        <w:t>اهداف بلند مدت (5 ساله):</w:t>
      </w:r>
    </w:p>
    <w:tbl>
      <w:tblPr>
        <w:tblStyle w:val="a1"/>
        <w:bidiVisual/>
        <w:tblW w:w="9095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8630"/>
      </w:tblGrid>
      <w:tr w:rsidR="002C6C74" w:rsidRPr="00CB6E08" w:rsidTr="002C6C74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>
            <w:pPr>
              <w:bidi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E3130C" w:rsidRPr="00CB6E08" w:rsidRDefault="004E2390" w:rsidP="00BD4331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>سرآمدی در اثر بخشی اجتماعی</w:t>
            </w:r>
            <w:r w:rsidR="00697E28">
              <w:rPr>
                <w:rStyle w:val="FootnoteReference"/>
                <w:rFonts w:cs="B Nazanin"/>
                <w:color w:val="000000"/>
                <w:sz w:val="24"/>
                <w:szCs w:val="24"/>
                <w:rtl/>
              </w:rPr>
              <w:footnoteReference w:id="1"/>
            </w:r>
            <w:r w:rsidR="000E55B2">
              <w:rPr>
                <w:rFonts w:cs="B Nazanin"/>
                <w:color w:val="000000"/>
                <w:sz w:val="24"/>
                <w:szCs w:val="24"/>
              </w:rPr>
              <w:t>)</w:t>
            </w:r>
            <w:r w:rsidR="000E55B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BD4331">
              <w:rPr>
                <w:rFonts w:cs="B Nazanin" w:hint="cs"/>
                <w:color w:val="000000"/>
                <w:sz w:val="24"/>
                <w:szCs w:val="24"/>
                <w:rtl/>
              </w:rPr>
              <w:t>نیل به تعالی در ارتباط موثر بر جامعه</w:t>
            </w:r>
            <w:r w:rsidR="000E55B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) </w:t>
            </w: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>، پژوهشی و مالی دانشکده بهداشت با فعالیت ها و عملکرد های موثر دوره عالی بهداشت عمومی</w:t>
            </w:r>
          </w:p>
          <w:p w:rsidR="00E3130C" w:rsidRPr="00CB6E08" w:rsidRDefault="00E3130C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2C6C74" w:rsidRPr="00CB6E08" w:rsidTr="002C6C74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>
            <w:pPr>
              <w:bidi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E3130C" w:rsidRPr="00CB6E08" w:rsidRDefault="004E2390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>انجام پژوهش های کاربردی</w:t>
            </w:r>
            <w:r w:rsidR="000E55B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2C6C74" w:rsidRPr="00CB6E08">
              <w:rPr>
                <w:rFonts w:cs="B Nazanin" w:hint="cs"/>
                <w:color w:val="000000"/>
                <w:sz w:val="24"/>
                <w:szCs w:val="24"/>
                <w:rtl/>
              </w:rPr>
              <w:t>(با اولویت دانشگاه نسل سوم)</w:t>
            </w: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  و بین رشته ای و ایجاد محصول دانش بنیان با هدف تامین منابع مالی پژوهش از محلی غیر از بودجه های پژوهشی دانشگاه</w:t>
            </w:r>
          </w:p>
          <w:p w:rsidR="00E3130C" w:rsidRPr="00CB6E08" w:rsidRDefault="00E3130C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2C6C74" w:rsidRPr="00CB6E08" w:rsidTr="002C6C74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74" w:rsidRPr="000E55B2" w:rsidRDefault="002C6C74">
            <w:pPr>
              <w:bidi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E55B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E3130C" w:rsidRPr="00CB6E08" w:rsidRDefault="004E2390" w:rsidP="00AF25C3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راه اندازی دوره عالی </w:t>
            </w:r>
            <w:r w:rsidRPr="00CB6E08">
              <w:rPr>
                <w:rFonts w:cs="B Nazanin"/>
                <w:color w:val="000000"/>
                <w:sz w:val="24"/>
                <w:szCs w:val="24"/>
              </w:rPr>
              <w:t>MPH</w:t>
            </w:r>
            <w:r w:rsidR="00BD4331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بین المللی </w:t>
            </w: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 به صورت مجازی ( در دوران</w:t>
            </w:r>
            <w:r w:rsidR="00AF25C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پسا</w:t>
            </w:r>
            <w:r w:rsidRPr="00CB6E08">
              <w:rPr>
                <w:rFonts w:cs="B Nazanin"/>
                <w:color w:val="000000"/>
                <w:sz w:val="24"/>
                <w:szCs w:val="24"/>
                <w:rtl/>
              </w:rPr>
              <w:t xml:space="preserve"> کرونا)</w:t>
            </w:r>
          </w:p>
          <w:p w:rsidR="00E3130C" w:rsidRPr="00CB6E08" w:rsidRDefault="00E3130C">
            <w:pPr>
              <w:bidi/>
              <w:jc w:val="both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0B6026" w:rsidRPr="00CB6E08" w:rsidTr="008E64D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026" w:rsidRDefault="000B6026" w:rsidP="000B6026">
            <w:pPr>
              <w:bidi/>
              <w:jc w:val="center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</w:tcBorders>
          </w:tcPr>
          <w:p w:rsidR="000B6026" w:rsidRDefault="000B6026" w:rsidP="000B6026">
            <w:pPr>
              <w:bidi/>
              <w:jc w:val="both"/>
              <w:rPr>
                <w:rFonts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گزارش فصلی از عملکرد برنامه راهبردی دوره عالی</w:t>
            </w:r>
            <w:r>
              <w:rPr>
                <w:rFonts w:cs="B Nazanin"/>
                <w:color w:val="000000"/>
                <w:sz w:val="24"/>
                <w:szCs w:val="24"/>
              </w:rPr>
              <w:t xml:space="preserve">MPH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هر سه ماه یکبار</w:t>
            </w:r>
          </w:p>
        </w:tc>
      </w:tr>
    </w:tbl>
    <w:p w:rsidR="00E3130C" w:rsidRPr="00CB6E08" w:rsidRDefault="00E3130C">
      <w:pPr>
        <w:bidi/>
        <w:ind w:left="720"/>
        <w:jc w:val="both"/>
        <w:rPr>
          <w:rFonts w:cs="B Nazanin"/>
          <w:color w:val="000000"/>
          <w:sz w:val="24"/>
          <w:szCs w:val="24"/>
        </w:rPr>
      </w:pPr>
    </w:p>
    <w:p w:rsidR="00E3130C" w:rsidRPr="00CB6E08" w:rsidRDefault="00E3130C">
      <w:pPr>
        <w:bidi/>
        <w:rPr>
          <w:rFonts w:cs="B Nazanin"/>
          <w:color w:val="000000"/>
          <w:sz w:val="24"/>
          <w:szCs w:val="24"/>
        </w:rPr>
      </w:pPr>
    </w:p>
    <w:p w:rsidR="00E3130C" w:rsidRPr="00CB6E08" w:rsidRDefault="00E3130C">
      <w:pPr>
        <w:bidi/>
        <w:rPr>
          <w:rFonts w:ascii="Cambria" w:eastAsia="Cambria" w:hAnsi="Cambria" w:cs="B Nazanin"/>
          <w:color w:val="000000"/>
          <w:sz w:val="24"/>
          <w:szCs w:val="24"/>
        </w:rPr>
      </w:pPr>
    </w:p>
    <w:p w:rsidR="00E3130C" w:rsidRPr="00CB6E08" w:rsidRDefault="00E3130C">
      <w:pPr>
        <w:bidi/>
        <w:rPr>
          <w:rFonts w:ascii="Cambria" w:eastAsia="Cambria" w:hAnsi="Cambria" w:cs="B Nazanin"/>
          <w:color w:val="000000"/>
          <w:sz w:val="24"/>
          <w:szCs w:val="24"/>
        </w:rPr>
      </w:pPr>
    </w:p>
    <w:p w:rsidR="00E3130C" w:rsidRPr="00CB6E08" w:rsidRDefault="00E3130C">
      <w:pPr>
        <w:bidi/>
        <w:rPr>
          <w:rFonts w:ascii="Cambria" w:eastAsia="Cambria" w:hAnsi="Cambria" w:cs="B Nazanin"/>
          <w:color w:val="000000"/>
          <w:sz w:val="24"/>
          <w:szCs w:val="24"/>
        </w:rPr>
      </w:pPr>
    </w:p>
    <w:p w:rsidR="00E3130C" w:rsidRPr="00CB6E08" w:rsidRDefault="00E3130C">
      <w:pPr>
        <w:bidi/>
        <w:rPr>
          <w:rFonts w:ascii="Cambria" w:eastAsia="Cambria" w:hAnsi="Cambria" w:cs="B Nazanin"/>
          <w:color w:val="000000"/>
          <w:sz w:val="24"/>
          <w:szCs w:val="24"/>
        </w:rPr>
      </w:pPr>
    </w:p>
    <w:sectPr w:rsidR="00E3130C" w:rsidRPr="00CB6E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71" w:rsidRDefault="00547871" w:rsidP="00CB6E08">
      <w:pPr>
        <w:spacing w:after="0" w:line="240" w:lineRule="auto"/>
      </w:pPr>
      <w:r>
        <w:separator/>
      </w:r>
    </w:p>
  </w:endnote>
  <w:endnote w:type="continuationSeparator" w:id="0">
    <w:p w:rsidR="00547871" w:rsidRDefault="00547871" w:rsidP="00CB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71" w:rsidRDefault="00547871" w:rsidP="00CB6E08">
      <w:pPr>
        <w:spacing w:after="0" w:line="240" w:lineRule="auto"/>
      </w:pPr>
      <w:r>
        <w:separator/>
      </w:r>
    </w:p>
  </w:footnote>
  <w:footnote w:type="continuationSeparator" w:id="0">
    <w:p w:rsidR="00547871" w:rsidRDefault="00547871" w:rsidP="00CB6E08">
      <w:pPr>
        <w:spacing w:after="0" w:line="240" w:lineRule="auto"/>
      </w:pPr>
      <w:r>
        <w:continuationSeparator/>
      </w:r>
    </w:p>
  </w:footnote>
  <w:footnote w:id="1">
    <w:p w:rsidR="00697E28" w:rsidRPr="00697E28" w:rsidRDefault="00697E28" w:rsidP="00697E2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697E28">
        <w:rPr>
          <w:rtl/>
        </w:rPr>
        <w:t>حضور دانش‌آموختگان دانش</w:t>
      </w:r>
      <w:r>
        <w:rPr>
          <w:rFonts w:hint="cs"/>
          <w:rtl/>
        </w:rPr>
        <w:t>کده</w:t>
      </w:r>
      <w:r w:rsidRPr="00697E28">
        <w:rPr>
          <w:rtl/>
        </w:rPr>
        <w:t xml:space="preserve"> در حوزه‌ها و نهادها</w:t>
      </w:r>
      <w:r w:rsidRPr="00697E28">
        <w:rPr>
          <w:rFonts w:hint="cs"/>
          <w:rtl/>
        </w:rPr>
        <w:t>ی</w:t>
      </w:r>
      <w:r w:rsidRPr="00697E28">
        <w:rPr>
          <w:rtl/>
        </w:rPr>
        <w:t xml:space="preserve"> مختلف جامعه اثربخش</w:t>
      </w:r>
      <w:r w:rsidRPr="00697E28">
        <w:rPr>
          <w:rFonts w:hint="cs"/>
          <w:rtl/>
        </w:rPr>
        <w:t>ی</w:t>
      </w:r>
      <w:r w:rsidRPr="00697E28">
        <w:rPr>
          <w:rtl/>
        </w:rPr>
        <w:t xml:space="preserve"> اجتماع</w:t>
      </w:r>
      <w:r w:rsidRPr="00697E28">
        <w:rPr>
          <w:rFonts w:hint="cs"/>
          <w:rtl/>
        </w:rPr>
        <w:t>ی</w:t>
      </w:r>
      <w:r w:rsidRPr="00697E28">
        <w:rPr>
          <w:rtl/>
        </w:rPr>
        <w:t xml:space="preserve"> است و نشان م</w:t>
      </w:r>
      <w:r w:rsidRPr="00697E28">
        <w:rPr>
          <w:rFonts w:hint="cs"/>
          <w:rtl/>
        </w:rPr>
        <w:t>ی‌</w:t>
      </w:r>
      <w:r w:rsidRPr="00697E28">
        <w:rPr>
          <w:rFonts w:hint="eastAsia"/>
          <w:rtl/>
        </w:rPr>
        <w:t>دهد</w:t>
      </w:r>
      <w:r w:rsidRPr="00697E28">
        <w:rPr>
          <w:rtl/>
        </w:rPr>
        <w:t xml:space="preserve"> دانشگاه</w:t>
      </w:r>
      <w:r>
        <w:rPr>
          <w:rFonts w:hint="cs"/>
          <w:rtl/>
        </w:rPr>
        <w:t xml:space="preserve"> و دانشکده </w:t>
      </w:r>
      <w:r w:rsidRPr="00697E28">
        <w:rPr>
          <w:rtl/>
        </w:rPr>
        <w:t xml:space="preserve"> در ترب</w:t>
      </w:r>
      <w:r w:rsidRPr="00697E28">
        <w:rPr>
          <w:rFonts w:hint="cs"/>
          <w:rtl/>
        </w:rPr>
        <w:t>ی</w:t>
      </w:r>
      <w:r w:rsidRPr="00697E28">
        <w:rPr>
          <w:rFonts w:hint="eastAsia"/>
          <w:rtl/>
        </w:rPr>
        <w:t>ت</w:t>
      </w:r>
      <w:r w:rsidRPr="00697E28">
        <w:rPr>
          <w:rtl/>
        </w:rPr>
        <w:t xml:space="preserve"> و تعل</w:t>
      </w:r>
      <w:r w:rsidRPr="00697E28">
        <w:rPr>
          <w:rFonts w:hint="cs"/>
          <w:rtl/>
        </w:rPr>
        <w:t>ی</w:t>
      </w:r>
      <w:r w:rsidRPr="00697E28">
        <w:rPr>
          <w:rFonts w:hint="eastAsia"/>
          <w:rtl/>
        </w:rPr>
        <w:t>م</w:t>
      </w:r>
      <w:r w:rsidRPr="00697E28">
        <w:rPr>
          <w:rtl/>
        </w:rPr>
        <w:t xml:space="preserve"> افراد موثر بوده ‌است</w:t>
      </w:r>
      <w:r w:rsidRPr="00697E28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0C"/>
    <w:rsid w:val="000B6026"/>
    <w:rsid w:val="000E55B2"/>
    <w:rsid w:val="000F377C"/>
    <w:rsid w:val="000F3852"/>
    <w:rsid w:val="001734FF"/>
    <w:rsid w:val="001F1015"/>
    <w:rsid w:val="00216580"/>
    <w:rsid w:val="002B301B"/>
    <w:rsid w:val="002B4994"/>
    <w:rsid w:val="002C6C74"/>
    <w:rsid w:val="002F3A25"/>
    <w:rsid w:val="0034475E"/>
    <w:rsid w:val="004A2F5F"/>
    <w:rsid w:val="004A50F1"/>
    <w:rsid w:val="004E2390"/>
    <w:rsid w:val="00537FD7"/>
    <w:rsid w:val="00547871"/>
    <w:rsid w:val="0056051C"/>
    <w:rsid w:val="0056254C"/>
    <w:rsid w:val="0059634C"/>
    <w:rsid w:val="00625A85"/>
    <w:rsid w:val="006524BA"/>
    <w:rsid w:val="00672383"/>
    <w:rsid w:val="006729F1"/>
    <w:rsid w:val="00697E28"/>
    <w:rsid w:val="00854141"/>
    <w:rsid w:val="008A4C27"/>
    <w:rsid w:val="00975E83"/>
    <w:rsid w:val="009818DD"/>
    <w:rsid w:val="00987F21"/>
    <w:rsid w:val="009E76F3"/>
    <w:rsid w:val="00AF25C3"/>
    <w:rsid w:val="00B24246"/>
    <w:rsid w:val="00BD2DEF"/>
    <w:rsid w:val="00BD4331"/>
    <w:rsid w:val="00C62388"/>
    <w:rsid w:val="00C709F5"/>
    <w:rsid w:val="00C93668"/>
    <w:rsid w:val="00CB6E08"/>
    <w:rsid w:val="00CC4118"/>
    <w:rsid w:val="00CF72FB"/>
    <w:rsid w:val="00E3130C"/>
    <w:rsid w:val="00EB2AD6"/>
    <w:rsid w:val="00F0059B"/>
    <w:rsid w:val="00F9696E"/>
    <w:rsid w:val="00FE6EA4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1E30E"/>
  <w15:docId w15:val="{AF52247E-F23D-4B6A-BAB1-B2FC070E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B6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E08"/>
  </w:style>
  <w:style w:type="paragraph" w:styleId="Footer">
    <w:name w:val="footer"/>
    <w:basedOn w:val="Normal"/>
    <w:link w:val="FooterChar"/>
    <w:uiPriority w:val="99"/>
    <w:unhideWhenUsed/>
    <w:rsid w:val="00CB6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E08"/>
  </w:style>
  <w:style w:type="paragraph" w:styleId="FootnoteText">
    <w:name w:val="footnote text"/>
    <w:basedOn w:val="Normal"/>
    <w:link w:val="FootnoteTextChar"/>
    <w:uiPriority w:val="99"/>
    <w:semiHidden/>
    <w:unhideWhenUsed/>
    <w:rsid w:val="00697E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E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E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DA45E-CFBD-4F28-83C5-1AA5933A1D94}" type="doc">
      <dgm:prSet loTypeId="urn:microsoft.com/office/officeart/2005/8/layout/hierarchy6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B334ECC-0566-473C-A70D-8CC96C537B44}">
      <dgm:prSet custT="1"/>
      <dgm:spPr>
        <a:solidFill>
          <a:srgbClr val="FFC000"/>
        </a:solidFill>
      </dgm:spPr>
      <dgm:t>
        <a:bodyPr/>
        <a:lstStyle/>
        <a:p>
          <a:r>
            <a:rPr lang="fa-IR" sz="1200" b="1">
              <a:cs typeface="B Nazanin" panose="00000400000000000000" pitchFamily="2" charset="-78"/>
            </a:rPr>
            <a:t>دانشگاه علوم پزشکی ایران </a:t>
          </a:r>
          <a:endParaRPr lang="en-US" sz="1200" b="1">
            <a:cs typeface="B Nazanin" panose="00000400000000000000" pitchFamily="2" charset="-78"/>
          </a:endParaRPr>
        </a:p>
      </dgm:t>
    </dgm:pt>
    <dgm:pt modelId="{6BEA1062-F36E-4F0C-9102-154406F2CCF9}" type="parTrans" cxnId="{85ABB0B1-0008-4149-B439-88CEE11DEFFA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31D2E56D-977E-4FED-B6B2-BFF0402552E8}" type="sibTrans" cxnId="{85ABB0B1-0008-4149-B439-88CEE11DEFFA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DAC1FC20-0ADF-4E85-9AA2-F3E7C04B4BEF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fa-IR" sz="1050">
              <a:cs typeface="B Nazanin" panose="00000400000000000000" pitchFamily="2" charset="-78"/>
            </a:rPr>
            <a:t>دانشکده پزشکی</a:t>
          </a:r>
          <a:endParaRPr lang="en-US" sz="1050">
            <a:cs typeface="B Nazanin" panose="00000400000000000000" pitchFamily="2" charset="-78"/>
          </a:endParaRPr>
        </a:p>
      </dgm:t>
    </dgm:pt>
    <dgm:pt modelId="{7D4E80CF-C670-4DEA-8E0C-ACE76098197E}" type="parTrans" cxnId="{C18F2406-3182-4EC2-A82A-2E1C6FD5FC51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4115F2F8-A66C-4B41-8607-22A90A84465B}" type="sibTrans" cxnId="{C18F2406-3182-4EC2-A82A-2E1C6FD5FC51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90F1C957-D110-4466-B59C-CCE09C72FD4A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fa-IR" sz="1050">
              <a:cs typeface="B Nazanin" panose="00000400000000000000" pitchFamily="2" charset="-78"/>
            </a:rPr>
            <a:t>دانشکده مدیریت</a:t>
          </a:r>
          <a:endParaRPr lang="en-US" sz="1050">
            <a:cs typeface="B Nazanin" panose="00000400000000000000" pitchFamily="2" charset="-78"/>
          </a:endParaRPr>
        </a:p>
      </dgm:t>
    </dgm:pt>
    <dgm:pt modelId="{ECD48886-4A43-46DF-A4BA-6D6F539BB5FD}" type="parTrans" cxnId="{DCFE173B-3864-47FC-9BC9-6F293481F954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78FF29D1-E683-4D09-95B0-926AF76884DD}" type="sibTrans" cxnId="{DCFE173B-3864-47FC-9BC9-6F293481F954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52DD7FE6-8EF8-424F-A5EF-D6875ADDF124}">
      <dgm:prSet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fa-IR">
              <a:cs typeface="B Nazanin" panose="00000400000000000000" pitchFamily="2" charset="-78"/>
            </a:rPr>
            <a:t>......</a:t>
          </a:r>
          <a:endParaRPr lang="en-US">
            <a:cs typeface="B Nazanin" panose="00000400000000000000" pitchFamily="2" charset="-78"/>
          </a:endParaRPr>
        </a:p>
      </dgm:t>
    </dgm:pt>
    <dgm:pt modelId="{22A824D7-AE47-4A77-8A8C-6E080E591712}" type="parTrans" cxnId="{30463883-13F4-4603-B7EA-8688C21EDAEB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38C99C01-9834-48D1-9B4B-CA0506E5D88E}" type="sibTrans" cxnId="{30463883-13F4-4603-B7EA-8688C21EDAEB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4956795A-B098-437C-BFA6-B3AA287F2420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fa-IR" sz="1100">
              <a:cs typeface="B Nazanin" panose="00000400000000000000" pitchFamily="2" charset="-78"/>
            </a:rPr>
            <a:t>دانشکده علوم رفتاری </a:t>
          </a:r>
          <a:endParaRPr lang="en-US" sz="1100">
            <a:cs typeface="B Nazanin" panose="00000400000000000000" pitchFamily="2" charset="-78"/>
          </a:endParaRPr>
        </a:p>
      </dgm:t>
    </dgm:pt>
    <dgm:pt modelId="{CCFDB186-089C-4C74-8F7D-A5A713FC03A3}" type="parTrans" cxnId="{B9C001D0-7078-49B7-B076-0AAC3A739161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1C0355BB-32EF-4399-830F-8C9860CF52C8}" type="sibTrans" cxnId="{B9C001D0-7078-49B7-B076-0AAC3A739161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E85B928D-BB99-4756-899D-A7F06F42E762}">
      <dgm:prSet custT="1"/>
      <dgm:spPr>
        <a:solidFill>
          <a:srgbClr val="FFC000"/>
        </a:solidFill>
        <a:ln>
          <a:solidFill>
            <a:srgbClr val="7030A0"/>
          </a:solidFill>
        </a:ln>
      </dgm:spPr>
      <dgm:t>
        <a:bodyPr/>
        <a:lstStyle/>
        <a:p>
          <a:r>
            <a:rPr lang="fa-IR" sz="1100">
              <a:cs typeface="B Nazanin" panose="00000400000000000000" pitchFamily="2" charset="-78"/>
            </a:rPr>
            <a:t>دانشکده بهداشت</a:t>
          </a:r>
          <a:endParaRPr lang="en-US" sz="1100">
            <a:cs typeface="B Nazanin" panose="00000400000000000000" pitchFamily="2" charset="-78"/>
          </a:endParaRPr>
        </a:p>
      </dgm:t>
    </dgm:pt>
    <dgm:pt modelId="{B96091CA-01A7-4DB9-A8B4-967855B315F4}" type="parTrans" cxnId="{589DD387-C2C5-42C9-99D1-4E9ED94965E0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F10BF5B0-FC47-41FD-97A1-70809E741C71}" type="sibTrans" cxnId="{589DD387-C2C5-42C9-99D1-4E9ED94965E0}">
      <dgm:prSet/>
      <dgm:spPr/>
      <dgm:t>
        <a:bodyPr/>
        <a:lstStyle/>
        <a:p>
          <a:endParaRPr lang="en-US">
            <a:cs typeface="B Nazanin" panose="00000400000000000000" pitchFamily="2" charset="-78"/>
          </a:endParaRPr>
        </a:p>
      </dgm:t>
    </dgm:pt>
    <dgm:pt modelId="{8C068855-2B2E-4E59-AA76-8977BB6B21C6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fa-IR" sz="900">
              <a:cs typeface="B Nazanin" panose="00000400000000000000" pitchFamily="2" charset="-78"/>
            </a:rPr>
            <a:t>شورای آموزشی وتحصیلات تکمیلی</a:t>
          </a:r>
          <a:endParaRPr lang="en-US" sz="900">
            <a:cs typeface="B Nazanin" panose="00000400000000000000" pitchFamily="2" charset="-78"/>
          </a:endParaRPr>
        </a:p>
      </dgm:t>
    </dgm:pt>
    <dgm:pt modelId="{F56317E4-C68E-4933-8DE3-6CD2FB87BC6F}" type="parTrans" cxnId="{201A9F57-BF8E-4CCE-995F-E1FB6072B3F5}">
      <dgm:prSet/>
      <dgm:spPr/>
      <dgm:t>
        <a:bodyPr/>
        <a:lstStyle/>
        <a:p>
          <a:endParaRPr lang="en-US"/>
        </a:p>
      </dgm:t>
    </dgm:pt>
    <dgm:pt modelId="{6A0E077A-1082-447D-B9A2-0007EEF334EB}" type="sibTrans" cxnId="{201A9F57-BF8E-4CCE-995F-E1FB6072B3F5}">
      <dgm:prSet/>
      <dgm:spPr/>
      <dgm:t>
        <a:bodyPr/>
        <a:lstStyle/>
        <a:p>
          <a:endParaRPr lang="en-US"/>
        </a:p>
      </dgm:t>
    </dgm:pt>
    <dgm:pt modelId="{81B065F9-9E3D-45B7-A1CA-2FEE394AA09D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fa-IR" sz="1050">
              <a:cs typeface="B Nazanin" panose="00000400000000000000" pitchFamily="2" charset="-78"/>
            </a:rPr>
            <a:t>شورای پژوهشی</a:t>
          </a:r>
          <a:endParaRPr lang="en-US" sz="1050">
            <a:cs typeface="B Nazanin" panose="00000400000000000000" pitchFamily="2" charset="-78"/>
          </a:endParaRPr>
        </a:p>
      </dgm:t>
    </dgm:pt>
    <dgm:pt modelId="{9E12E793-2595-4232-8A75-06A905B97BE2}" type="parTrans" cxnId="{E485EC33-1166-4F10-9861-7B8DDA301D67}">
      <dgm:prSet/>
      <dgm:spPr/>
      <dgm:t>
        <a:bodyPr/>
        <a:lstStyle/>
        <a:p>
          <a:endParaRPr lang="en-US"/>
        </a:p>
      </dgm:t>
    </dgm:pt>
    <dgm:pt modelId="{4A835E69-DF8A-4A14-9471-65D8E73497C3}" type="sibTrans" cxnId="{E485EC33-1166-4F10-9861-7B8DDA301D67}">
      <dgm:prSet/>
      <dgm:spPr/>
      <dgm:t>
        <a:bodyPr/>
        <a:lstStyle/>
        <a:p>
          <a:endParaRPr lang="en-US"/>
        </a:p>
      </dgm:t>
    </dgm:pt>
    <dgm:pt modelId="{CACBBAC3-AFF2-4F1B-80EE-354C04594528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fa-IR" sz="1050">
              <a:cs typeface="B Nazanin" panose="00000400000000000000" pitchFamily="2" charset="-78"/>
            </a:rPr>
            <a:t>شورای ارتباط با صنعت</a:t>
          </a:r>
          <a:endParaRPr lang="en-US" sz="1050">
            <a:cs typeface="B Nazanin" panose="00000400000000000000" pitchFamily="2" charset="-78"/>
          </a:endParaRPr>
        </a:p>
      </dgm:t>
    </dgm:pt>
    <dgm:pt modelId="{E66DFF27-D2FC-4F91-8FB4-E5901736F3EE}" type="parTrans" cxnId="{B3A12637-EBF1-4CAE-9E12-379CA676A61E}">
      <dgm:prSet/>
      <dgm:spPr/>
      <dgm:t>
        <a:bodyPr/>
        <a:lstStyle/>
        <a:p>
          <a:endParaRPr lang="en-US"/>
        </a:p>
      </dgm:t>
    </dgm:pt>
    <dgm:pt modelId="{94130A10-3560-4921-939C-CA3B28B5F4B5}" type="sibTrans" cxnId="{B3A12637-EBF1-4CAE-9E12-379CA676A61E}">
      <dgm:prSet/>
      <dgm:spPr/>
      <dgm:t>
        <a:bodyPr/>
        <a:lstStyle/>
        <a:p>
          <a:endParaRPr lang="en-US"/>
        </a:p>
      </dgm:t>
    </dgm:pt>
    <dgm:pt modelId="{68FB6602-FD05-4A56-A983-8AE8B8065DB7}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rgbClr val="FFFF00"/>
          </a:solidFill>
        </a:ln>
      </dgm:spPr>
      <dgm:t>
        <a:bodyPr/>
        <a:lstStyle/>
        <a:p>
          <a:pPr algn="r" rtl="1"/>
          <a:r>
            <a:rPr lang="fa-IR" sz="800">
              <a:cs typeface="B Nazanin" panose="00000400000000000000" pitchFamily="2" charset="-78"/>
            </a:rPr>
            <a:t>عضو شورای </a:t>
          </a:r>
          <a:r>
            <a:rPr lang="en-US" sz="800">
              <a:cs typeface="B Nazanin" panose="00000400000000000000" pitchFamily="2" charset="-78"/>
            </a:rPr>
            <a:t>MPH</a:t>
          </a:r>
          <a:r>
            <a:rPr lang="fa-IR" sz="800">
              <a:cs typeface="B Nazanin" panose="00000400000000000000" pitchFamily="2" charset="-78"/>
            </a:rPr>
            <a:t>( نماینده گروه آموزشی دانشکده )</a:t>
          </a:r>
        </a:p>
        <a:p>
          <a:pPr algn="r" rtl="1"/>
          <a:r>
            <a:rPr lang="fa-IR" sz="800">
              <a:cs typeface="B Nazanin" panose="00000400000000000000" pitchFamily="2" charset="-78"/>
            </a:rPr>
            <a:t> با توجه به ارتباط تخصصی و اثر بخشی  در کیفیت دوره آموزشی</a:t>
          </a:r>
          <a:endParaRPr lang="en-US" sz="800">
            <a:cs typeface="B Nazanin" panose="00000400000000000000" pitchFamily="2" charset="-78"/>
          </a:endParaRPr>
        </a:p>
      </dgm:t>
    </dgm:pt>
    <dgm:pt modelId="{C5E73FB0-0DB5-408B-9337-8408326D173C}" type="parTrans" cxnId="{AF161F30-49BE-4365-83E1-5D7124129A8B}">
      <dgm:prSet/>
      <dgm:spPr/>
      <dgm:t>
        <a:bodyPr/>
        <a:lstStyle/>
        <a:p>
          <a:endParaRPr lang="en-US"/>
        </a:p>
      </dgm:t>
    </dgm:pt>
    <dgm:pt modelId="{4889C303-674B-4D9D-B8A1-9C397EBCE3C3}" type="sibTrans" cxnId="{AF161F30-49BE-4365-83E1-5D7124129A8B}">
      <dgm:prSet/>
      <dgm:spPr/>
      <dgm:t>
        <a:bodyPr/>
        <a:lstStyle/>
        <a:p>
          <a:endParaRPr lang="en-US"/>
        </a:p>
      </dgm:t>
    </dgm:pt>
    <dgm:pt modelId="{AE5E0192-CDAE-4FF7-904A-F9AFE186C6AB}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rgbClr val="FFFF00"/>
          </a:solidFill>
        </a:ln>
      </dgm:spPr>
      <dgm:t>
        <a:bodyPr/>
        <a:lstStyle/>
        <a:p>
          <a:pPr rtl="1"/>
          <a:r>
            <a:rPr lang="fa-IR" sz="800">
              <a:solidFill>
                <a:sysClr val="windowText" lastClr="000000"/>
              </a:solidFill>
              <a:cs typeface="B Nazanin" panose="00000400000000000000" pitchFamily="2" charset="-78"/>
            </a:rPr>
            <a:t>عضو شورای </a:t>
          </a:r>
          <a:r>
            <a:rPr lang="en-US" sz="800">
              <a:solidFill>
                <a:sysClr val="windowText" lastClr="000000"/>
              </a:solidFill>
              <a:cs typeface="B Nazanin" panose="00000400000000000000" pitchFamily="2" charset="-78"/>
            </a:rPr>
            <a:t>MPH</a:t>
          </a:r>
          <a:r>
            <a:rPr lang="fa-IR" sz="800">
              <a:solidFill>
                <a:sysClr val="windowText" lastClr="000000"/>
              </a:solidFill>
              <a:cs typeface="B Nazanin" panose="00000400000000000000" pitchFamily="2" charset="-78"/>
            </a:rPr>
            <a:t>(هیات رئیسه دانشکده)</a:t>
          </a:r>
        </a:p>
        <a:p>
          <a:pPr rtl="1"/>
          <a:r>
            <a:rPr lang="fa-IR" sz="800">
              <a:solidFill>
                <a:sysClr val="windowText" lastClr="000000"/>
              </a:solidFill>
              <a:cs typeface="B Nazanin" panose="00000400000000000000" pitchFamily="2" charset="-78"/>
            </a:rPr>
            <a:t> به دلیل تصمیم گیری و مشارکت در امور اجرای-مالی  منطبق با ماموریتهای دانشکده</a:t>
          </a:r>
          <a:endParaRPr lang="en-US" sz="1050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E20D76F1-0801-46D0-85F0-3DBE812ACEB6}" type="parTrans" cxnId="{7EFA19C7-1AA5-4C36-BE45-E6B74BCC05C1}">
      <dgm:prSet/>
      <dgm:spPr/>
      <dgm:t>
        <a:bodyPr/>
        <a:lstStyle/>
        <a:p>
          <a:endParaRPr lang="en-US"/>
        </a:p>
      </dgm:t>
    </dgm:pt>
    <dgm:pt modelId="{2DE094E2-9958-464A-8C6D-66D15C29F537}" type="sibTrans" cxnId="{7EFA19C7-1AA5-4C36-BE45-E6B74BCC05C1}">
      <dgm:prSet/>
      <dgm:spPr/>
      <dgm:t>
        <a:bodyPr/>
        <a:lstStyle/>
        <a:p>
          <a:endParaRPr lang="en-US"/>
        </a:p>
      </dgm:t>
    </dgm:pt>
    <dgm:pt modelId="{2A140E22-1FA6-462B-8F96-28242DF7E69A}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rgbClr val="FFFF00"/>
          </a:solidFill>
        </a:ln>
      </dgm:spPr>
      <dgm:t>
        <a:bodyPr/>
        <a:lstStyle/>
        <a:p>
          <a:pPr rtl="1"/>
          <a:r>
            <a:rPr lang="fa-IR" sz="800">
              <a:solidFill>
                <a:sysClr val="windowText" lastClr="000000"/>
              </a:solidFill>
              <a:cs typeface="B Nazanin" panose="00000400000000000000" pitchFamily="2" charset="-78"/>
            </a:rPr>
            <a:t>عضو شورای </a:t>
          </a:r>
          <a:r>
            <a:rPr lang="en-US" sz="800">
              <a:solidFill>
                <a:sysClr val="windowText" lastClr="000000"/>
              </a:solidFill>
              <a:cs typeface="B Nazanin" panose="00000400000000000000" pitchFamily="2" charset="-78"/>
            </a:rPr>
            <a:t>MPH</a:t>
          </a:r>
          <a:r>
            <a:rPr lang="fa-IR" sz="800">
              <a:solidFill>
                <a:sysClr val="windowText" lastClr="000000"/>
              </a:solidFill>
              <a:cs typeface="B Nazanin" panose="00000400000000000000" pitchFamily="2" charset="-78"/>
            </a:rPr>
            <a:t>(ریاست محترم دانشگاه و معاون بهداشتی دانشگاه)</a:t>
          </a:r>
        </a:p>
        <a:p>
          <a:pPr rtl="1"/>
          <a:r>
            <a:rPr lang="fa-IR" sz="800">
              <a:solidFill>
                <a:sysClr val="windowText" lastClr="000000"/>
              </a:solidFill>
              <a:cs typeface="B Nazanin" panose="00000400000000000000" pitchFamily="2" charset="-78"/>
            </a:rPr>
            <a:t>به دلیل حمایت و پشتیبانی در امور راهبردی-اجرای دوره منطبق با طرح جامع دانشگاه </a:t>
          </a:r>
          <a:endParaRPr lang="en-US" sz="800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39261E4C-4D9D-4C52-8BEE-A78656490667}" type="sibTrans" cxnId="{4952C6B1-508D-47D3-B4D9-8F4A163F9AD2}">
      <dgm:prSet/>
      <dgm:spPr/>
      <dgm:t>
        <a:bodyPr/>
        <a:lstStyle/>
        <a:p>
          <a:endParaRPr lang="en-US"/>
        </a:p>
      </dgm:t>
    </dgm:pt>
    <dgm:pt modelId="{8E1796C3-BDB0-4E95-BD18-B34D117FB50A}" type="parTrans" cxnId="{4952C6B1-508D-47D3-B4D9-8F4A163F9AD2}">
      <dgm:prSet/>
      <dgm:spPr/>
      <dgm:t>
        <a:bodyPr/>
        <a:lstStyle/>
        <a:p>
          <a:endParaRPr lang="en-US"/>
        </a:p>
      </dgm:t>
    </dgm:pt>
    <dgm:pt modelId="{95C3280A-F36D-494A-A5D3-342AD5443711}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rgbClr val="FFFF00"/>
          </a:solidFill>
        </a:ln>
      </dgm:spPr>
      <dgm:t>
        <a:bodyPr/>
        <a:lstStyle/>
        <a:p>
          <a:pPr rtl="1"/>
          <a:r>
            <a:rPr lang="fa-IR" sz="800">
              <a:solidFill>
                <a:sysClr val="windowText" lastClr="000000"/>
              </a:solidFill>
              <a:cs typeface="B Nazanin" panose="00000400000000000000" pitchFamily="2" charset="-78"/>
            </a:rPr>
            <a:t>عضو شورای </a:t>
          </a:r>
          <a:r>
            <a:rPr lang="en-US" sz="800">
              <a:solidFill>
                <a:sysClr val="windowText" lastClr="000000"/>
              </a:solidFill>
              <a:cs typeface="B Nazanin" panose="00000400000000000000" pitchFamily="2" charset="-78"/>
            </a:rPr>
            <a:t>MPH</a:t>
          </a:r>
          <a:endParaRPr lang="fa-IR" sz="800">
            <a:solidFill>
              <a:sysClr val="windowText" lastClr="000000"/>
            </a:solidFill>
            <a:cs typeface="B Nazanin" panose="00000400000000000000" pitchFamily="2" charset="-78"/>
          </a:endParaRPr>
        </a:p>
        <a:p>
          <a:pPr rtl="1"/>
          <a:r>
            <a:rPr lang="fa-IR" sz="800">
              <a:solidFill>
                <a:sysClr val="windowText" lastClr="000000"/>
              </a:solidFill>
              <a:cs typeface="B Nazanin" panose="00000400000000000000" pitchFamily="2" charset="-78"/>
            </a:rPr>
            <a:t>(اساتید و متخصصین  مرتبط با عناوین مصوب دوره های آلی</a:t>
          </a:r>
          <a:r>
            <a:rPr lang="en-US" sz="800">
              <a:solidFill>
                <a:sysClr val="windowText" lastClr="000000"/>
              </a:solidFill>
              <a:cs typeface="B Nazanin" panose="00000400000000000000" pitchFamily="2" charset="-78"/>
            </a:rPr>
            <a:t> MPH</a:t>
          </a:r>
          <a:r>
            <a:rPr lang="fa-IR" sz="800">
              <a:solidFill>
                <a:sysClr val="windowText" lastClr="000000"/>
              </a:solidFill>
              <a:cs typeface="B Nazanin" panose="00000400000000000000" pitchFamily="2" charset="-78"/>
            </a:rPr>
            <a:t>  از سایر دانشکده های داخلی -خارج از دانشگاه  پس از تایید و مجوز  ریاست محترم دانشگاه).</a:t>
          </a:r>
          <a:endParaRPr lang="en-US" sz="800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67BBAA7B-8C33-4B69-931A-BF207F42B47E}" type="sibTrans" cxnId="{2FE5C00A-F825-4491-8A89-6DC1FC7C7086}">
      <dgm:prSet/>
      <dgm:spPr/>
      <dgm:t>
        <a:bodyPr/>
        <a:lstStyle/>
        <a:p>
          <a:endParaRPr lang="en-US"/>
        </a:p>
      </dgm:t>
    </dgm:pt>
    <dgm:pt modelId="{D7AC4B27-392E-43EA-AA5B-0A31037F5066}" type="parTrans" cxnId="{2FE5C00A-F825-4491-8A89-6DC1FC7C7086}">
      <dgm:prSet/>
      <dgm:spPr/>
      <dgm:t>
        <a:bodyPr/>
        <a:lstStyle/>
        <a:p>
          <a:endParaRPr lang="en-US"/>
        </a:p>
      </dgm:t>
    </dgm:pt>
    <dgm:pt modelId="{CED90513-07E3-428D-AEEF-BF4C29D48A61}">
      <dgm:prSet custT="1"/>
      <dgm:spPr>
        <a:solidFill>
          <a:srgbClr val="FFC000"/>
        </a:solidFill>
        <a:ln>
          <a:solidFill>
            <a:srgbClr val="7030A0"/>
          </a:solidFill>
        </a:ln>
      </dgm:spPr>
      <dgm:t>
        <a:bodyPr/>
        <a:lstStyle/>
        <a:p>
          <a:r>
            <a:rPr lang="fa-IR" sz="1050">
              <a:cs typeface="B Nazanin" panose="00000400000000000000" pitchFamily="2" charset="-78"/>
            </a:rPr>
            <a:t>شورای  راهبردی  </a:t>
          </a:r>
          <a:r>
            <a:rPr lang="en-US" sz="1050">
              <a:cs typeface="B Nazanin" panose="00000400000000000000" pitchFamily="2" charset="-78"/>
            </a:rPr>
            <a:t>MPH</a:t>
          </a:r>
        </a:p>
      </dgm:t>
    </dgm:pt>
    <dgm:pt modelId="{363A7546-AA9A-4D6A-8FED-0E7D40F180CF}" type="sibTrans" cxnId="{6ECBB442-BDC2-40CD-ACA0-84A27D6510AD}">
      <dgm:prSet/>
      <dgm:spPr/>
      <dgm:t>
        <a:bodyPr/>
        <a:lstStyle/>
        <a:p>
          <a:endParaRPr lang="en-US"/>
        </a:p>
      </dgm:t>
    </dgm:pt>
    <dgm:pt modelId="{023BAE09-32A1-42E6-9CF5-7D470D56AD31}" type="parTrans" cxnId="{6ECBB442-BDC2-40CD-ACA0-84A27D6510AD}">
      <dgm:prSet/>
      <dgm:spPr/>
      <dgm:t>
        <a:bodyPr/>
        <a:lstStyle/>
        <a:p>
          <a:endParaRPr lang="en-US"/>
        </a:p>
      </dgm:t>
    </dgm:pt>
    <dgm:pt modelId="{522D6676-2E56-40D0-9F7B-70B5F1A64E0A}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rgbClr val="FFFF00"/>
          </a:solidFill>
        </a:ln>
      </dgm:spPr>
      <dgm:t>
        <a:bodyPr/>
        <a:lstStyle/>
        <a:p>
          <a:pPr rtl="1"/>
          <a:r>
            <a:rPr lang="fa-IR" sz="800">
              <a:solidFill>
                <a:sysClr val="windowText" lastClr="000000"/>
              </a:solidFill>
              <a:cs typeface="B Nazanin" panose="00000400000000000000" pitchFamily="2" charset="-78"/>
            </a:rPr>
            <a:t>عضو مدعو در شورای </a:t>
          </a:r>
          <a:r>
            <a:rPr lang="en-US" sz="800">
              <a:solidFill>
                <a:sysClr val="windowText" lastClr="000000"/>
              </a:solidFill>
              <a:cs typeface="B Nazanin" panose="00000400000000000000" pitchFamily="2" charset="-78"/>
            </a:rPr>
            <a:t>MPH</a:t>
          </a:r>
          <a:r>
            <a:rPr lang="fa-IR" sz="800">
              <a:solidFill>
                <a:sysClr val="windowText" lastClr="000000"/>
              </a:solidFill>
              <a:cs typeface="B Nazanin" panose="00000400000000000000" pitchFamily="2" charset="-78"/>
            </a:rPr>
            <a:t>(این افراد بدون ابلاغ عضویت و حسب مورد از دستگاههای  اجرای -ذی نفع به دعوت مدیر دوره دعوت میشوند)</a:t>
          </a:r>
          <a:endParaRPr lang="en-US" sz="800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B8B04670-91ED-4C93-A8B1-775FBB997E9F}" type="parTrans" cxnId="{8CE6BD11-46B0-444E-9296-29CA33E9600B}">
      <dgm:prSet/>
      <dgm:spPr/>
      <dgm:t>
        <a:bodyPr/>
        <a:lstStyle/>
        <a:p>
          <a:endParaRPr lang="en-US"/>
        </a:p>
      </dgm:t>
    </dgm:pt>
    <dgm:pt modelId="{D00D459C-15A1-4E57-B377-D62CFA41E6B5}" type="sibTrans" cxnId="{8CE6BD11-46B0-444E-9296-29CA33E9600B}">
      <dgm:prSet/>
      <dgm:spPr/>
      <dgm:t>
        <a:bodyPr/>
        <a:lstStyle/>
        <a:p>
          <a:endParaRPr lang="en-US"/>
        </a:p>
      </dgm:t>
    </dgm:pt>
    <dgm:pt modelId="{6F4D57E1-DBAE-4374-9A0D-5A2C9822E54A}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rgbClr val="FFFF00"/>
          </a:solidFill>
        </a:ln>
      </dgm:spPr>
      <dgm:t>
        <a:bodyPr/>
        <a:lstStyle/>
        <a:p>
          <a:pPr rtl="1"/>
          <a:r>
            <a:rPr lang="fa-IR" sz="800">
              <a:solidFill>
                <a:sysClr val="windowText" lastClr="000000"/>
              </a:solidFill>
              <a:cs typeface="B Nazanin" panose="00000400000000000000" pitchFamily="2" charset="-78"/>
            </a:rPr>
            <a:t>مشاورین ارشد دوره عالی</a:t>
          </a:r>
          <a:r>
            <a:rPr lang="en-US" sz="800">
              <a:solidFill>
                <a:sysClr val="windowText" lastClr="000000"/>
              </a:solidFill>
              <a:cs typeface="B Nazanin" panose="00000400000000000000" pitchFamily="2" charset="-78"/>
            </a:rPr>
            <a:t>MPH</a:t>
          </a:r>
          <a:endParaRPr lang="fa-IR" sz="800">
            <a:solidFill>
              <a:sysClr val="windowText" lastClr="000000"/>
            </a:solidFill>
            <a:cs typeface="B Nazanin" panose="00000400000000000000" pitchFamily="2" charset="-78"/>
          </a:endParaRPr>
        </a:p>
        <a:p>
          <a:pPr rtl="1"/>
          <a:r>
            <a:rPr lang="fa-IR" sz="800">
              <a:solidFill>
                <a:sysClr val="windowText" lastClr="000000"/>
              </a:solidFill>
              <a:cs typeface="B Nazanin" panose="00000400000000000000" pitchFamily="2" charset="-78"/>
            </a:rPr>
            <a:t>ملی/ بین المللی</a:t>
          </a:r>
          <a:endParaRPr lang="en-US" sz="800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80EBB5F7-7FE4-487A-8CFE-A28A0439BFE8}" type="parTrans" cxnId="{F3F47FB8-C722-42BD-BEE6-4E10A5FDE48F}">
      <dgm:prSet/>
      <dgm:spPr/>
    </dgm:pt>
    <dgm:pt modelId="{13C37E17-631D-4239-BFF4-AA03FE4F2B5C}" type="sibTrans" cxnId="{F3F47FB8-C722-42BD-BEE6-4E10A5FDE48F}">
      <dgm:prSet/>
      <dgm:spPr/>
    </dgm:pt>
    <dgm:pt modelId="{17F40731-E17D-4A1D-9F67-C3F324CFAF4D}" type="pres">
      <dgm:prSet presAssocID="{478DA45E-CFBD-4F28-83C5-1AA5933A1D94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17CA782-F760-40BF-B9FA-FCEC7EEF095D}" type="pres">
      <dgm:prSet presAssocID="{478DA45E-CFBD-4F28-83C5-1AA5933A1D94}" presName="hierFlow" presStyleCnt="0"/>
      <dgm:spPr/>
    </dgm:pt>
    <dgm:pt modelId="{8B56013C-15E2-434E-B7B2-AC252476BA5E}" type="pres">
      <dgm:prSet presAssocID="{478DA45E-CFBD-4F28-83C5-1AA5933A1D94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2E24C5E4-3A46-4D20-A08C-A6F4BE47215E}" type="pres">
      <dgm:prSet presAssocID="{6B334ECC-0566-473C-A70D-8CC96C537B44}" presName="Name14" presStyleCnt="0"/>
      <dgm:spPr/>
    </dgm:pt>
    <dgm:pt modelId="{160ECAD5-2413-48F9-833D-A3B47E621843}" type="pres">
      <dgm:prSet presAssocID="{6B334ECC-0566-473C-A70D-8CC96C537B44}" presName="level1Shape" presStyleLbl="node0" presStyleIdx="0" presStyleCnt="1" custScaleX="2496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464BD9-7627-41D2-9547-AA81AF2F4A95}" type="pres">
      <dgm:prSet presAssocID="{6B334ECC-0566-473C-A70D-8CC96C537B44}" presName="hierChild2" presStyleCnt="0"/>
      <dgm:spPr/>
    </dgm:pt>
    <dgm:pt modelId="{0B9A42AC-3EEC-4AD5-A3B8-28FB329C1DA0}" type="pres">
      <dgm:prSet presAssocID="{22A824D7-AE47-4A77-8A8C-6E080E591712}" presName="Name19" presStyleLbl="parChTrans1D2" presStyleIdx="0" presStyleCnt="5"/>
      <dgm:spPr/>
      <dgm:t>
        <a:bodyPr/>
        <a:lstStyle/>
        <a:p>
          <a:endParaRPr lang="en-US"/>
        </a:p>
      </dgm:t>
    </dgm:pt>
    <dgm:pt modelId="{B5E4F83E-ADF5-49E5-9BBF-97070CE73145}" type="pres">
      <dgm:prSet presAssocID="{52DD7FE6-8EF8-424F-A5EF-D6875ADDF124}" presName="Name21" presStyleCnt="0"/>
      <dgm:spPr/>
    </dgm:pt>
    <dgm:pt modelId="{BDE87C98-C986-4C60-B3A6-40CDB442AEFF}" type="pres">
      <dgm:prSet presAssocID="{52DD7FE6-8EF8-424F-A5EF-D6875ADDF124}" presName="level2Shape" presStyleLbl="node2" presStyleIdx="0" presStyleCnt="5"/>
      <dgm:spPr/>
      <dgm:t>
        <a:bodyPr/>
        <a:lstStyle/>
        <a:p>
          <a:endParaRPr lang="en-US"/>
        </a:p>
      </dgm:t>
    </dgm:pt>
    <dgm:pt modelId="{75998454-B2D5-4DFA-B33D-9581F35BFF23}" type="pres">
      <dgm:prSet presAssocID="{52DD7FE6-8EF8-424F-A5EF-D6875ADDF124}" presName="hierChild3" presStyleCnt="0"/>
      <dgm:spPr/>
    </dgm:pt>
    <dgm:pt modelId="{AA30A37B-34A8-46F9-AF2B-2F3FB557A698}" type="pres">
      <dgm:prSet presAssocID="{CCFDB186-089C-4C74-8F7D-A5A713FC03A3}" presName="Name19" presStyleLbl="parChTrans1D2" presStyleIdx="1" presStyleCnt="5"/>
      <dgm:spPr/>
      <dgm:t>
        <a:bodyPr/>
        <a:lstStyle/>
        <a:p>
          <a:endParaRPr lang="en-US"/>
        </a:p>
      </dgm:t>
    </dgm:pt>
    <dgm:pt modelId="{2BF2279B-EB9D-43CE-9271-1E856186B84F}" type="pres">
      <dgm:prSet presAssocID="{4956795A-B098-437C-BFA6-B3AA287F2420}" presName="Name21" presStyleCnt="0"/>
      <dgm:spPr/>
    </dgm:pt>
    <dgm:pt modelId="{85C3450A-0D8D-4BB1-A0DD-21BBA490E00F}" type="pres">
      <dgm:prSet presAssocID="{4956795A-B098-437C-BFA6-B3AA287F2420}" presName="level2Shape" presStyleLbl="node2" presStyleIdx="1" presStyleCnt="5"/>
      <dgm:spPr/>
      <dgm:t>
        <a:bodyPr/>
        <a:lstStyle/>
        <a:p>
          <a:endParaRPr lang="en-US"/>
        </a:p>
      </dgm:t>
    </dgm:pt>
    <dgm:pt modelId="{9A1A1A80-2A09-46B4-B4AE-C609FC3F7D95}" type="pres">
      <dgm:prSet presAssocID="{4956795A-B098-437C-BFA6-B3AA287F2420}" presName="hierChild3" presStyleCnt="0"/>
      <dgm:spPr/>
    </dgm:pt>
    <dgm:pt modelId="{A711007B-7A31-495D-AF30-751FA0BFF639}" type="pres">
      <dgm:prSet presAssocID="{B96091CA-01A7-4DB9-A8B4-967855B315F4}" presName="Name19" presStyleLbl="parChTrans1D2" presStyleIdx="2" presStyleCnt="5"/>
      <dgm:spPr/>
      <dgm:t>
        <a:bodyPr/>
        <a:lstStyle/>
        <a:p>
          <a:endParaRPr lang="en-US"/>
        </a:p>
      </dgm:t>
    </dgm:pt>
    <dgm:pt modelId="{1DC21B94-51FF-4BCD-A1E7-5EAA8810D14E}" type="pres">
      <dgm:prSet presAssocID="{E85B928D-BB99-4756-899D-A7F06F42E762}" presName="Name21" presStyleCnt="0"/>
      <dgm:spPr/>
    </dgm:pt>
    <dgm:pt modelId="{41F9FCF2-EEAC-4BB8-8C5E-926347A21218}" type="pres">
      <dgm:prSet presAssocID="{E85B928D-BB99-4756-899D-A7F06F42E762}" presName="level2Shape" presStyleLbl="node2" presStyleIdx="2" presStyleCnt="5" custLinFactNeighborX="3027" custLinFactNeighborY="-3027"/>
      <dgm:spPr/>
      <dgm:t>
        <a:bodyPr/>
        <a:lstStyle/>
        <a:p>
          <a:endParaRPr lang="en-US"/>
        </a:p>
      </dgm:t>
    </dgm:pt>
    <dgm:pt modelId="{02809CB7-2684-46CB-9342-0A59BC4106DB}" type="pres">
      <dgm:prSet presAssocID="{E85B928D-BB99-4756-899D-A7F06F42E762}" presName="hierChild3" presStyleCnt="0"/>
      <dgm:spPr/>
    </dgm:pt>
    <dgm:pt modelId="{F42FD5BE-6141-4026-A6CD-7E11D79FFC51}" type="pres">
      <dgm:prSet presAssocID="{F56317E4-C68E-4933-8DE3-6CD2FB87BC6F}" presName="Name19" presStyleLbl="parChTrans1D3" presStyleIdx="0" presStyleCnt="4"/>
      <dgm:spPr/>
      <dgm:t>
        <a:bodyPr/>
        <a:lstStyle/>
        <a:p>
          <a:endParaRPr lang="en-US"/>
        </a:p>
      </dgm:t>
    </dgm:pt>
    <dgm:pt modelId="{4F5F3B08-95C6-4F2F-83B8-21934D802CA7}" type="pres">
      <dgm:prSet presAssocID="{8C068855-2B2E-4E59-AA76-8977BB6B21C6}" presName="Name21" presStyleCnt="0"/>
      <dgm:spPr/>
    </dgm:pt>
    <dgm:pt modelId="{6EA9B7A5-BC73-4523-9ED8-F12163117EBA}" type="pres">
      <dgm:prSet presAssocID="{8C068855-2B2E-4E59-AA76-8977BB6B21C6}" presName="level2Shape" presStyleLbl="node3" presStyleIdx="0" presStyleCnt="4" custScaleX="130380"/>
      <dgm:spPr/>
      <dgm:t>
        <a:bodyPr/>
        <a:lstStyle/>
        <a:p>
          <a:endParaRPr lang="en-US"/>
        </a:p>
      </dgm:t>
    </dgm:pt>
    <dgm:pt modelId="{3FAD8355-9047-40E8-A9E2-B0CA49CE0F43}" type="pres">
      <dgm:prSet presAssocID="{8C068855-2B2E-4E59-AA76-8977BB6B21C6}" presName="hierChild3" presStyleCnt="0"/>
      <dgm:spPr/>
    </dgm:pt>
    <dgm:pt modelId="{B170B299-7034-47CC-9BD1-B47D77D84303}" type="pres">
      <dgm:prSet presAssocID="{9E12E793-2595-4232-8A75-06A905B97BE2}" presName="Name19" presStyleLbl="parChTrans1D3" presStyleIdx="1" presStyleCnt="4"/>
      <dgm:spPr/>
      <dgm:t>
        <a:bodyPr/>
        <a:lstStyle/>
        <a:p>
          <a:endParaRPr lang="en-US"/>
        </a:p>
      </dgm:t>
    </dgm:pt>
    <dgm:pt modelId="{F6A40980-2635-424B-AB4E-71990F5DD222}" type="pres">
      <dgm:prSet presAssocID="{81B065F9-9E3D-45B7-A1CA-2FEE394AA09D}" presName="Name21" presStyleCnt="0"/>
      <dgm:spPr/>
    </dgm:pt>
    <dgm:pt modelId="{369A8BB9-DF95-4693-B48E-D37B262C5A26}" type="pres">
      <dgm:prSet presAssocID="{81B065F9-9E3D-45B7-A1CA-2FEE394AA09D}" presName="level2Shape" presStyleLbl="node3" presStyleIdx="1" presStyleCnt="4" custScaleX="121274"/>
      <dgm:spPr/>
      <dgm:t>
        <a:bodyPr/>
        <a:lstStyle/>
        <a:p>
          <a:endParaRPr lang="en-US"/>
        </a:p>
      </dgm:t>
    </dgm:pt>
    <dgm:pt modelId="{64D644BE-25B0-4221-8631-CDA4376329C6}" type="pres">
      <dgm:prSet presAssocID="{81B065F9-9E3D-45B7-A1CA-2FEE394AA09D}" presName="hierChild3" presStyleCnt="0"/>
      <dgm:spPr/>
    </dgm:pt>
    <dgm:pt modelId="{50342111-DEB5-4171-A554-164A3471CB88}" type="pres">
      <dgm:prSet presAssocID="{E66DFF27-D2FC-4F91-8FB4-E5901736F3EE}" presName="Name19" presStyleLbl="parChTrans1D3" presStyleIdx="2" presStyleCnt="4"/>
      <dgm:spPr/>
      <dgm:t>
        <a:bodyPr/>
        <a:lstStyle/>
        <a:p>
          <a:endParaRPr lang="en-US"/>
        </a:p>
      </dgm:t>
    </dgm:pt>
    <dgm:pt modelId="{B1B943D8-E42C-45E8-852F-87F2119C67CE}" type="pres">
      <dgm:prSet presAssocID="{CACBBAC3-AFF2-4F1B-80EE-354C04594528}" presName="Name21" presStyleCnt="0"/>
      <dgm:spPr/>
    </dgm:pt>
    <dgm:pt modelId="{6AF119D9-CDCE-4478-879C-5AEF9E658976}" type="pres">
      <dgm:prSet presAssocID="{CACBBAC3-AFF2-4F1B-80EE-354C04594528}" presName="level2Shape" presStyleLbl="node3" presStyleIdx="2" presStyleCnt="4" custScaleX="122243"/>
      <dgm:spPr/>
      <dgm:t>
        <a:bodyPr/>
        <a:lstStyle/>
        <a:p>
          <a:endParaRPr lang="en-US"/>
        </a:p>
      </dgm:t>
    </dgm:pt>
    <dgm:pt modelId="{D032D9C5-03C8-4637-902B-7B70F2A9FDF0}" type="pres">
      <dgm:prSet presAssocID="{CACBBAC3-AFF2-4F1B-80EE-354C04594528}" presName="hierChild3" presStyleCnt="0"/>
      <dgm:spPr/>
    </dgm:pt>
    <dgm:pt modelId="{533C3304-B46A-4C52-A7E1-7723693648E4}" type="pres">
      <dgm:prSet presAssocID="{023BAE09-32A1-42E6-9CF5-7D470D56AD31}" presName="Name19" presStyleLbl="parChTrans1D3" presStyleIdx="3" presStyleCnt="4"/>
      <dgm:spPr/>
      <dgm:t>
        <a:bodyPr/>
        <a:lstStyle/>
        <a:p>
          <a:endParaRPr lang="en-US"/>
        </a:p>
      </dgm:t>
    </dgm:pt>
    <dgm:pt modelId="{E13CE0FD-3306-445F-BC54-11DE388D65B6}" type="pres">
      <dgm:prSet presAssocID="{CED90513-07E3-428D-AEEF-BF4C29D48A61}" presName="Name21" presStyleCnt="0"/>
      <dgm:spPr/>
    </dgm:pt>
    <dgm:pt modelId="{08038EC7-F61C-463C-91B0-3DFA188409FA}" type="pres">
      <dgm:prSet presAssocID="{CED90513-07E3-428D-AEEF-BF4C29D48A61}" presName="level2Shape" presStyleLbl="node3" presStyleIdx="3" presStyleCnt="4" custScaleX="122282"/>
      <dgm:spPr/>
      <dgm:t>
        <a:bodyPr/>
        <a:lstStyle/>
        <a:p>
          <a:endParaRPr lang="en-US"/>
        </a:p>
      </dgm:t>
    </dgm:pt>
    <dgm:pt modelId="{C6836162-DC2B-4A07-9C15-BA7CF7EDF907}" type="pres">
      <dgm:prSet presAssocID="{CED90513-07E3-428D-AEEF-BF4C29D48A61}" presName="hierChild3" presStyleCnt="0"/>
      <dgm:spPr/>
    </dgm:pt>
    <dgm:pt modelId="{70D51A08-46DC-43E6-BA0E-DAC2A963A3A8}" type="pres">
      <dgm:prSet presAssocID="{D7AC4B27-392E-43EA-AA5B-0A31037F5066}" presName="Name19" presStyleLbl="parChTrans1D4" presStyleIdx="0" presStyleCnt="6"/>
      <dgm:spPr/>
      <dgm:t>
        <a:bodyPr/>
        <a:lstStyle/>
        <a:p>
          <a:endParaRPr lang="en-US"/>
        </a:p>
      </dgm:t>
    </dgm:pt>
    <dgm:pt modelId="{E7D36978-E6C4-4BF1-B147-09685BEE5ACC}" type="pres">
      <dgm:prSet presAssocID="{95C3280A-F36D-494A-A5D3-342AD5443711}" presName="Name21" presStyleCnt="0"/>
      <dgm:spPr/>
    </dgm:pt>
    <dgm:pt modelId="{A9317043-3AE8-4F16-AFA2-EE0ADD83E99E}" type="pres">
      <dgm:prSet presAssocID="{95C3280A-F36D-494A-A5D3-342AD5443711}" presName="level2Shape" presStyleLbl="node4" presStyleIdx="0" presStyleCnt="6" custScaleX="199741" custScaleY="264132" custLinFactNeighborX="3953"/>
      <dgm:spPr/>
      <dgm:t>
        <a:bodyPr/>
        <a:lstStyle/>
        <a:p>
          <a:endParaRPr lang="en-US"/>
        </a:p>
      </dgm:t>
    </dgm:pt>
    <dgm:pt modelId="{20B28178-6AAE-4D39-A477-C781DAECC9A5}" type="pres">
      <dgm:prSet presAssocID="{95C3280A-F36D-494A-A5D3-342AD5443711}" presName="hierChild3" presStyleCnt="0"/>
      <dgm:spPr/>
    </dgm:pt>
    <dgm:pt modelId="{F14073AA-F490-4763-B289-053ACAA488FB}" type="pres">
      <dgm:prSet presAssocID="{80EBB5F7-7FE4-487A-8CFE-A28A0439BFE8}" presName="Name19" presStyleLbl="parChTrans1D4" presStyleIdx="1" presStyleCnt="6"/>
      <dgm:spPr/>
    </dgm:pt>
    <dgm:pt modelId="{56079863-1623-493C-A6C6-33435C24FCFF}" type="pres">
      <dgm:prSet presAssocID="{6F4D57E1-DBAE-4374-9A0D-5A2C9822E54A}" presName="Name21" presStyleCnt="0"/>
      <dgm:spPr/>
    </dgm:pt>
    <dgm:pt modelId="{CF4E8C28-22AE-4AA9-9886-B8EB91C95BB4}" type="pres">
      <dgm:prSet presAssocID="{6F4D57E1-DBAE-4374-9A0D-5A2C9822E54A}" presName="level2Shape" presStyleLbl="node4" presStyleIdx="1" presStyleCnt="6" custScaleX="105489" custScaleY="291134"/>
      <dgm:spPr/>
      <dgm:t>
        <a:bodyPr/>
        <a:lstStyle/>
        <a:p>
          <a:endParaRPr lang="en-US"/>
        </a:p>
      </dgm:t>
    </dgm:pt>
    <dgm:pt modelId="{EB431DCF-DD8F-4929-B72F-786EB4210850}" type="pres">
      <dgm:prSet presAssocID="{6F4D57E1-DBAE-4374-9A0D-5A2C9822E54A}" presName="hierChild3" presStyleCnt="0"/>
      <dgm:spPr/>
    </dgm:pt>
    <dgm:pt modelId="{76BBB729-8014-454E-862D-0A20B0FDFBC1}" type="pres">
      <dgm:prSet presAssocID="{B8B04670-91ED-4C93-A8B1-775FBB997E9F}" presName="Name19" presStyleLbl="parChTrans1D4" presStyleIdx="2" presStyleCnt="6"/>
      <dgm:spPr/>
      <dgm:t>
        <a:bodyPr/>
        <a:lstStyle/>
        <a:p>
          <a:endParaRPr lang="en-US"/>
        </a:p>
      </dgm:t>
    </dgm:pt>
    <dgm:pt modelId="{62118FA4-42D9-471B-B7BA-9D6E2758E435}" type="pres">
      <dgm:prSet presAssocID="{522D6676-2E56-40D0-9F7B-70B5F1A64E0A}" presName="Name21" presStyleCnt="0"/>
      <dgm:spPr/>
    </dgm:pt>
    <dgm:pt modelId="{759FC456-515F-4E3D-9B5F-2DB496C0611E}" type="pres">
      <dgm:prSet presAssocID="{522D6676-2E56-40D0-9F7B-70B5F1A64E0A}" presName="level2Shape" presStyleLbl="node4" presStyleIdx="2" presStyleCnt="6" custScaleX="138932" custScaleY="271436"/>
      <dgm:spPr/>
      <dgm:t>
        <a:bodyPr/>
        <a:lstStyle/>
        <a:p>
          <a:endParaRPr lang="en-US"/>
        </a:p>
      </dgm:t>
    </dgm:pt>
    <dgm:pt modelId="{6D3A71A4-58A2-4BE4-9B49-5351464D14D3}" type="pres">
      <dgm:prSet presAssocID="{522D6676-2E56-40D0-9F7B-70B5F1A64E0A}" presName="hierChild3" presStyleCnt="0"/>
      <dgm:spPr/>
    </dgm:pt>
    <dgm:pt modelId="{5E2E3972-9130-459E-85FA-0B75CD4C6B95}" type="pres">
      <dgm:prSet presAssocID="{8E1796C3-BDB0-4E95-BD18-B34D117FB50A}" presName="Name19" presStyleLbl="parChTrans1D4" presStyleIdx="3" presStyleCnt="6"/>
      <dgm:spPr/>
      <dgm:t>
        <a:bodyPr/>
        <a:lstStyle/>
        <a:p>
          <a:endParaRPr lang="en-US"/>
        </a:p>
      </dgm:t>
    </dgm:pt>
    <dgm:pt modelId="{9C004FEC-D618-4AD1-9AB8-D35FEFF1B7AE}" type="pres">
      <dgm:prSet presAssocID="{2A140E22-1FA6-462B-8F96-28242DF7E69A}" presName="Name21" presStyleCnt="0"/>
      <dgm:spPr/>
    </dgm:pt>
    <dgm:pt modelId="{6EC58D6B-C720-4F68-8B0C-7369E5820322}" type="pres">
      <dgm:prSet presAssocID="{2A140E22-1FA6-462B-8F96-28242DF7E69A}" presName="level2Shape" presStyleLbl="node4" presStyleIdx="3" presStyleCnt="6" custScaleX="140622" custScaleY="281307"/>
      <dgm:spPr/>
      <dgm:t>
        <a:bodyPr/>
        <a:lstStyle/>
        <a:p>
          <a:endParaRPr lang="en-US"/>
        </a:p>
      </dgm:t>
    </dgm:pt>
    <dgm:pt modelId="{5A35AE2E-8250-4729-9FE1-D06984AF7F8F}" type="pres">
      <dgm:prSet presAssocID="{2A140E22-1FA6-462B-8F96-28242DF7E69A}" presName="hierChild3" presStyleCnt="0"/>
      <dgm:spPr/>
    </dgm:pt>
    <dgm:pt modelId="{2A1F5EF6-2C16-419F-BF6E-A56452A04258}" type="pres">
      <dgm:prSet presAssocID="{E20D76F1-0801-46D0-85F0-3DBE812ACEB6}" presName="Name19" presStyleLbl="parChTrans1D4" presStyleIdx="4" presStyleCnt="6"/>
      <dgm:spPr/>
      <dgm:t>
        <a:bodyPr/>
        <a:lstStyle/>
        <a:p>
          <a:endParaRPr lang="en-US"/>
        </a:p>
      </dgm:t>
    </dgm:pt>
    <dgm:pt modelId="{4A2737C4-6EF5-4EE3-8EF4-C844C3D56589}" type="pres">
      <dgm:prSet presAssocID="{AE5E0192-CDAE-4FF7-904A-F9AFE186C6AB}" presName="Name21" presStyleCnt="0"/>
      <dgm:spPr/>
    </dgm:pt>
    <dgm:pt modelId="{BD2D69A4-9ADD-4410-B43B-E54CA54ECD67}" type="pres">
      <dgm:prSet presAssocID="{AE5E0192-CDAE-4FF7-904A-F9AFE186C6AB}" presName="level2Shape" presStyleLbl="node4" presStyleIdx="4" presStyleCnt="6" custScaleX="163795" custScaleY="219286"/>
      <dgm:spPr/>
      <dgm:t>
        <a:bodyPr/>
        <a:lstStyle/>
        <a:p>
          <a:endParaRPr lang="en-US"/>
        </a:p>
      </dgm:t>
    </dgm:pt>
    <dgm:pt modelId="{E5C1D4E7-2930-4450-AC67-A0E4F78C5AA8}" type="pres">
      <dgm:prSet presAssocID="{AE5E0192-CDAE-4FF7-904A-F9AFE186C6AB}" presName="hierChild3" presStyleCnt="0"/>
      <dgm:spPr/>
    </dgm:pt>
    <dgm:pt modelId="{A442CC1C-0D7B-46AF-9BF4-C6C03DAB0341}" type="pres">
      <dgm:prSet presAssocID="{C5E73FB0-0DB5-408B-9337-8408326D173C}" presName="Name19" presStyleLbl="parChTrans1D4" presStyleIdx="5" presStyleCnt="6"/>
      <dgm:spPr/>
      <dgm:t>
        <a:bodyPr/>
        <a:lstStyle/>
        <a:p>
          <a:endParaRPr lang="en-US"/>
        </a:p>
      </dgm:t>
    </dgm:pt>
    <dgm:pt modelId="{5D7D8CBC-666C-4C14-9079-9862277773CF}" type="pres">
      <dgm:prSet presAssocID="{68FB6602-FD05-4A56-A983-8AE8B8065DB7}" presName="Name21" presStyleCnt="0"/>
      <dgm:spPr/>
    </dgm:pt>
    <dgm:pt modelId="{2A4863E1-CD17-45C3-9005-E4CC1B022CF9}" type="pres">
      <dgm:prSet presAssocID="{68FB6602-FD05-4A56-A983-8AE8B8065DB7}" presName="level2Shape" presStyleLbl="node4" presStyleIdx="5" presStyleCnt="6" custScaleX="160820" custScaleY="202332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F3CA0378-1AC3-47C5-9105-FBCCB865ADB6}" type="pres">
      <dgm:prSet presAssocID="{68FB6602-FD05-4A56-A983-8AE8B8065DB7}" presName="hierChild3" presStyleCnt="0"/>
      <dgm:spPr/>
    </dgm:pt>
    <dgm:pt modelId="{E7E4E0B1-3670-4145-AE1D-36DA2F72DBD1}" type="pres">
      <dgm:prSet presAssocID="{7D4E80CF-C670-4DEA-8E0C-ACE76098197E}" presName="Name19" presStyleLbl="parChTrans1D2" presStyleIdx="3" presStyleCnt="5"/>
      <dgm:spPr/>
      <dgm:t>
        <a:bodyPr/>
        <a:lstStyle/>
        <a:p>
          <a:endParaRPr lang="en-US"/>
        </a:p>
      </dgm:t>
    </dgm:pt>
    <dgm:pt modelId="{10A97427-3B69-44EF-AD06-A6218ADB098A}" type="pres">
      <dgm:prSet presAssocID="{DAC1FC20-0ADF-4E85-9AA2-F3E7C04B4BEF}" presName="Name21" presStyleCnt="0"/>
      <dgm:spPr/>
    </dgm:pt>
    <dgm:pt modelId="{A14E3606-8E07-400D-9A60-9AE03EEF0B59}" type="pres">
      <dgm:prSet presAssocID="{DAC1FC20-0ADF-4E85-9AA2-F3E7C04B4BEF}" presName="level2Shape" presStyleLbl="node2" presStyleIdx="3" presStyleCnt="5"/>
      <dgm:spPr/>
      <dgm:t>
        <a:bodyPr/>
        <a:lstStyle/>
        <a:p>
          <a:endParaRPr lang="en-US"/>
        </a:p>
      </dgm:t>
    </dgm:pt>
    <dgm:pt modelId="{CA9194D7-F6C6-4AC0-95A9-3AC5408BD22E}" type="pres">
      <dgm:prSet presAssocID="{DAC1FC20-0ADF-4E85-9AA2-F3E7C04B4BEF}" presName="hierChild3" presStyleCnt="0"/>
      <dgm:spPr/>
    </dgm:pt>
    <dgm:pt modelId="{A7968890-5FBB-468D-B175-80FCAE9729E5}" type="pres">
      <dgm:prSet presAssocID="{ECD48886-4A43-46DF-A4BA-6D6F539BB5FD}" presName="Name19" presStyleLbl="parChTrans1D2" presStyleIdx="4" presStyleCnt="5"/>
      <dgm:spPr/>
      <dgm:t>
        <a:bodyPr/>
        <a:lstStyle/>
        <a:p>
          <a:endParaRPr lang="en-US"/>
        </a:p>
      </dgm:t>
    </dgm:pt>
    <dgm:pt modelId="{99DAC1E0-ACE7-49CF-93E6-0CAA27BAA74B}" type="pres">
      <dgm:prSet presAssocID="{90F1C957-D110-4466-B59C-CCE09C72FD4A}" presName="Name21" presStyleCnt="0"/>
      <dgm:spPr/>
    </dgm:pt>
    <dgm:pt modelId="{2523F17F-B82E-4523-8771-54B62BA14012}" type="pres">
      <dgm:prSet presAssocID="{90F1C957-D110-4466-B59C-CCE09C72FD4A}" presName="level2Shape" presStyleLbl="node2" presStyleIdx="4" presStyleCnt="5"/>
      <dgm:spPr/>
      <dgm:t>
        <a:bodyPr/>
        <a:lstStyle/>
        <a:p>
          <a:endParaRPr lang="en-US"/>
        </a:p>
      </dgm:t>
    </dgm:pt>
    <dgm:pt modelId="{2ABFAAD8-379A-43F2-B11A-06932F484386}" type="pres">
      <dgm:prSet presAssocID="{90F1C957-D110-4466-B59C-CCE09C72FD4A}" presName="hierChild3" presStyleCnt="0"/>
      <dgm:spPr/>
    </dgm:pt>
    <dgm:pt modelId="{6664ED47-8903-4316-B392-98891A2FDDD0}" type="pres">
      <dgm:prSet presAssocID="{478DA45E-CFBD-4F28-83C5-1AA5933A1D94}" presName="bgShapesFlow" presStyleCnt="0"/>
      <dgm:spPr/>
    </dgm:pt>
  </dgm:ptLst>
  <dgm:cxnLst>
    <dgm:cxn modelId="{0CE291E2-7951-46D6-903F-12E3D0D8BDC8}" type="presOf" srcId="{7D4E80CF-C670-4DEA-8E0C-ACE76098197E}" destId="{E7E4E0B1-3670-4145-AE1D-36DA2F72DBD1}" srcOrd="0" destOrd="0" presId="urn:microsoft.com/office/officeart/2005/8/layout/hierarchy6"/>
    <dgm:cxn modelId="{640EB3C1-BBFE-4975-9474-5D9BD49BC8D1}" type="presOf" srcId="{B96091CA-01A7-4DB9-A8B4-967855B315F4}" destId="{A711007B-7A31-495D-AF30-751FA0BFF639}" srcOrd="0" destOrd="0" presId="urn:microsoft.com/office/officeart/2005/8/layout/hierarchy6"/>
    <dgm:cxn modelId="{7BB53E48-7391-474A-9836-8633BCA8D3B3}" type="presOf" srcId="{ECD48886-4A43-46DF-A4BA-6D6F539BB5FD}" destId="{A7968890-5FBB-468D-B175-80FCAE9729E5}" srcOrd="0" destOrd="0" presId="urn:microsoft.com/office/officeart/2005/8/layout/hierarchy6"/>
    <dgm:cxn modelId="{589DD387-C2C5-42C9-99D1-4E9ED94965E0}" srcId="{6B334ECC-0566-473C-A70D-8CC96C537B44}" destId="{E85B928D-BB99-4756-899D-A7F06F42E762}" srcOrd="2" destOrd="0" parTransId="{B96091CA-01A7-4DB9-A8B4-967855B315F4}" sibTransId="{F10BF5B0-FC47-41FD-97A1-70809E741C71}"/>
    <dgm:cxn modelId="{8FF3F141-6441-4E49-8D54-3E5F87335CBA}" type="presOf" srcId="{80EBB5F7-7FE4-487A-8CFE-A28A0439BFE8}" destId="{F14073AA-F490-4763-B289-053ACAA488FB}" srcOrd="0" destOrd="0" presId="urn:microsoft.com/office/officeart/2005/8/layout/hierarchy6"/>
    <dgm:cxn modelId="{6E0F123F-44D4-4CC1-ABA1-0237D7D5864A}" type="presOf" srcId="{E85B928D-BB99-4756-899D-A7F06F42E762}" destId="{41F9FCF2-EEAC-4BB8-8C5E-926347A21218}" srcOrd="0" destOrd="0" presId="urn:microsoft.com/office/officeart/2005/8/layout/hierarchy6"/>
    <dgm:cxn modelId="{6CC348CF-B902-463B-8B81-C461BD2DFA48}" type="presOf" srcId="{90F1C957-D110-4466-B59C-CCE09C72FD4A}" destId="{2523F17F-B82E-4523-8771-54B62BA14012}" srcOrd="0" destOrd="0" presId="urn:microsoft.com/office/officeart/2005/8/layout/hierarchy6"/>
    <dgm:cxn modelId="{7EFA19C7-1AA5-4C36-BE45-E6B74BCC05C1}" srcId="{CED90513-07E3-428D-AEEF-BF4C29D48A61}" destId="{AE5E0192-CDAE-4FF7-904A-F9AFE186C6AB}" srcOrd="4" destOrd="0" parTransId="{E20D76F1-0801-46D0-85F0-3DBE812ACEB6}" sibTransId="{2DE094E2-9958-464A-8C6D-66D15C29F537}"/>
    <dgm:cxn modelId="{6ECBB442-BDC2-40CD-ACA0-84A27D6510AD}" srcId="{E85B928D-BB99-4756-899D-A7F06F42E762}" destId="{CED90513-07E3-428D-AEEF-BF4C29D48A61}" srcOrd="3" destOrd="0" parTransId="{023BAE09-32A1-42E6-9CF5-7D470D56AD31}" sibTransId="{363A7546-AA9A-4D6A-8FED-0E7D40F180CF}"/>
    <dgm:cxn modelId="{D0D735C5-E1D4-4CF7-BB9F-F49DBD9202DD}" type="presOf" srcId="{CED90513-07E3-428D-AEEF-BF4C29D48A61}" destId="{08038EC7-F61C-463C-91B0-3DFA188409FA}" srcOrd="0" destOrd="0" presId="urn:microsoft.com/office/officeart/2005/8/layout/hierarchy6"/>
    <dgm:cxn modelId="{8CE6BD11-46B0-444E-9296-29CA33E9600B}" srcId="{CED90513-07E3-428D-AEEF-BF4C29D48A61}" destId="{522D6676-2E56-40D0-9F7B-70B5F1A64E0A}" srcOrd="2" destOrd="0" parTransId="{B8B04670-91ED-4C93-A8B1-775FBB997E9F}" sibTransId="{D00D459C-15A1-4E57-B377-D62CFA41E6B5}"/>
    <dgm:cxn modelId="{D061E96C-4B14-4990-B9D4-DC7532BD7BDC}" type="presOf" srcId="{F56317E4-C68E-4933-8DE3-6CD2FB87BC6F}" destId="{F42FD5BE-6141-4026-A6CD-7E11D79FFC51}" srcOrd="0" destOrd="0" presId="urn:microsoft.com/office/officeart/2005/8/layout/hierarchy6"/>
    <dgm:cxn modelId="{9C12C89B-5CFF-4691-87DF-BCDEFF39C803}" type="presOf" srcId="{2A140E22-1FA6-462B-8F96-28242DF7E69A}" destId="{6EC58D6B-C720-4F68-8B0C-7369E5820322}" srcOrd="0" destOrd="0" presId="urn:microsoft.com/office/officeart/2005/8/layout/hierarchy6"/>
    <dgm:cxn modelId="{161414E6-330F-4016-BE06-651A73048331}" type="presOf" srcId="{9E12E793-2595-4232-8A75-06A905B97BE2}" destId="{B170B299-7034-47CC-9BD1-B47D77D84303}" srcOrd="0" destOrd="0" presId="urn:microsoft.com/office/officeart/2005/8/layout/hierarchy6"/>
    <dgm:cxn modelId="{E485EC33-1166-4F10-9861-7B8DDA301D67}" srcId="{E85B928D-BB99-4756-899D-A7F06F42E762}" destId="{81B065F9-9E3D-45B7-A1CA-2FEE394AA09D}" srcOrd="1" destOrd="0" parTransId="{9E12E793-2595-4232-8A75-06A905B97BE2}" sibTransId="{4A835E69-DF8A-4A14-9471-65D8E73497C3}"/>
    <dgm:cxn modelId="{C306C9C0-3819-443C-B186-E7B388EF30B3}" type="presOf" srcId="{AE5E0192-CDAE-4FF7-904A-F9AFE186C6AB}" destId="{BD2D69A4-9ADD-4410-B43B-E54CA54ECD67}" srcOrd="0" destOrd="0" presId="urn:microsoft.com/office/officeart/2005/8/layout/hierarchy6"/>
    <dgm:cxn modelId="{47AFFEF9-72F6-4693-AB8F-AEC99FCA9814}" type="presOf" srcId="{52DD7FE6-8EF8-424F-A5EF-D6875ADDF124}" destId="{BDE87C98-C986-4C60-B3A6-40CDB442AEFF}" srcOrd="0" destOrd="0" presId="urn:microsoft.com/office/officeart/2005/8/layout/hierarchy6"/>
    <dgm:cxn modelId="{588874E1-FD51-4C3F-994E-461D988FC838}" type="presOf" srcId="{CCFDB186-089C-4C74-8F7D-A5A713FC03A3}" destId="{AA30A37B-34A8-46F9-AF2B-2F3FB557A698}" srcOrd="0" destOrd="0" presId="urn:microsoft.com/office/officeart/2005/8/layout/hierarchy6"/>
    <dgm:cxn modelId="{C18F2406-3182-4EC2-A82A-2E1C6FD5FC51}" srcId="{6B334ECC-0566-473C-A70D-8CC96C537B44}" destId="{DAC1FC20-0ADF-4E85-9AA2-F3E7C04B4BEF}" srcOrd="3" destOrd="0" parTransId="{7D4E80CF-C670-4DEA-8E0C-ACE76098197E}" sibTransId="{4115F2F8-A66C-4B41-8607-22A90A84465B}"/>
    <dgm:cxn modelId="{99E210E2-C46A-4FFA-A016-6BE212F33427}" type="presOf" srcId="{95C3280A-F36D-494A-A5D3-342AD5443711}" destId="{A9317043-3AE8-4F16-AFA2-EE0ADD83E99E}" srcOrd="0" destOrd="0" presId="urn:microsoft.com/office/officeart/2005/8/layout/hierarchy6"/>
    <dgm:cxn modelId="{4952C6B1-508D-47D3-B4D9-8F4A163F9AD2}" srcId="{CED90513-07E3-428D-AEEF-BF4C29D48A61}" destId="{2A140E22-1FA6-462B-8F96-28242DF7E69A}" srcOrd="3" destOrd="0" parTransId="{8E1796C3-BDB0-4E95-BD18-B34D117FB50A}" sibTransId="{39261E4C-4D9D-4C52-8BEE-A78656490667}"/>
    <dgm:cxn modelId="{30463883-13F4-4603-B7EA-8688C21EDAEB}" srcId="{6B334ECC-0566-473C-A70D-8CC96C537B44}" destId="{52DD7FE6-8EF8-424F-A5EF-D6875ADDF124}" srcOrd="0" destOrd="0" parTransId="{22A824D7-AE47-4A77-8A8C-6E080E591712}" sibTransId="{38C99C01-9834-48D1-9B4B-CA0506E5D88E}"/>
    <dgm:cxn modelId="{7E62EB57-441E-4A56-A33A-FEB9C2862766}" type="presOf" srcId="{478DA45E-CFBD-4F28-83C5-1AA5933A1D94}" destId="{17F40731-E17D-4A1D-9F67-C3F324CFAF4D}" srcOrd="0" destOrd="0" presId="urn:microsoft.com/office/officeart/2005/8/layout/hierarchy6"/>
    <dgm:cxn modelId="{AF161F30-49BE-4365-83E1-5D7124129A8B}" srcId="{CED90513-07E3-428D-AEEF-BF4C29D48A61}" destId="{68FB6602-FD05-4A56-A983-8AE8B8065DB7}" srcOrd="5" destOrd="0" parTransId="{C5E73FB0-0DB5-408B-9337-8408326D173C}" sibTransId="{4889C303-674B-4D9D-B8A1-9C397EBCE3C3}"/>
    <dgm:cxn modelId="{0C8635B9-0830-4D5C-B642-998085514920}" type="presOf" srcId="{E20D76F1-0801-46D0-85F0-3DBE812ACEB6}" destId="{2A1F5EF6-2C16-419F-BF6E-A56452A04258}" srcOrd="0" destOrd="0" presId="urn:microsoft.com/office/officeart/2005/8/layout/hierarchy6"/>
    <dgm:cxn modelId="{D138CF1F-0DB9-42E6-BCEA-716621962E84}" type="presOf" srcId="{C5E73FB0-0DB5-408B-9337-8408326D173C}" destId="{A442CC1C-0D7B-46AF-9BF4-C6C03DAB0341}" srcOrd="0" destOrd="0" presId="urn:microsoft.com/office/officeart/2005/8/layout/hierarchy6"/>
    <dgm:cxn modelId="{481C84C5-DF57-4731-8E44-775C1903BBA7}" type="presOf" srcId="{023BAE09-32A1-42E6-9CF5-7D470D56AD31}" destId="{533C3304-B46A-4C52-A7E1-7723693648E4}" srcOrd="0" destOrd="0" presId="urn:microsoft.com/office/officeart/2005/8/layout/hierarchy6"/>
    <dgm:cxn modelId="{0553929E-704E-4414-B506-FBEDE2E94B2D}" type="presOf" srcId="{6F4D57E1-DBAE-4374-9A0D-5A2C9822E54A}" destId="{CF4E8C28-22AE-4AA9-9886-B8EB91C95BB4}" srcOrd="0" destOrd="0" presId="urn:microsoft.com/office/officeart/2005/8/layout/hierarchy6"/>
    <dgm:cxn modelId="{62319645-BD39-43C7-BC36-CF9745664917}" type="presOf" srcId="{81B065F9-9E3D-45B7-A1CA-2FEE394AA09D}" destId="{369A8BB9-DF95-4693-B48E-D37B262C5A26}" srcOrd="0" destOrd="0" presId="urn:microsoft.com/office/officeart/2005/8/layout/hierarchy6"/>
    <dgm:cxn modelId="{D458F405-C06F-49DB-840D-4388E0B269EC}" type="presOf" srcId="{CACBBAC3-AFF2-4F1B-80EE-354C04594528}" destId="{6AF119D9-CDCE-4478-879C-5AEF9E658976}" srcOrd="0" destOrd="0" presId="urn:microsoft.com/office/officeart/2005/8/layout/hierarchy6"/>
    <dgm:cxn modelId="{F3F47FB8-C722-42BD-BEE6-4E10A5FDE48F}" srcId="{CED90513-07E3-428D-AEEF-BF4C29D48A61}" destId="{6F4D57E1-DBAE-4374-9A0D-5A2C9822E54A}" srcOrd="1" destOrd="0" parTransId="{80EBB5F7-7FE4-487A-8CFE-A28A0439BFE8}" sibTransId="{13C37E17-631D-4239-BFF4-AA03FE4F2B5C}"/>
    <dgm:cxn modelId="{DCFE173B-3864-47FC-9BC9-6F293481F954}" srcId="{6B334ECC-0566-473C-A70D-8CC96C537B44}" destId="{90F1C957-D110-4466-B59C-CCE09C72FD4A}" srcOrd="4" destOrd="0" parTransId="{ECD48886-4A43-46DF-A4BA-6D6F539BB5FD}" sibTransId="{78FF29D1-E683-4D09-95B0-926AF76884DD}"/>
    <dgm:cxn modelId="{07CEF038-BD74-4037-A385-B4696D4AC4B6}" type="presOf" srcId="{E66DFF27-D2FC-4F91-8FB4-E5901736F3EE}" destId="{50342111-DEB5-4171-A554-164A3471CB88}" srcOrd="0" destOrd="0" presId="urn:microsoft.com/office/officeart/2005/8/layout/hierarchy6"/>
    <dgm:cxn modelId="{A1098D67-EC63-432D-9CB4-E99E72847556}" type="presOf" srcId="{8C068855-2B2E-4E59-AA76-8977BB6B21C6}" destId="{6EA9B7A5-BC73-4523-9ED8-F12163117EBA}" srcOrd="0" destOrd="0" presId="urn:microsoft.com/office/officeart/2005/8/layout/hierarchy6"/>
    <dgm:cxn modelId="{85ABB0B1-0008-4149-B439-88CEE11DEFFA}" srcId="{478DA45E-CFBD-4F28-83C5-1AA5933A1D94}" destId="{6B334ECC-0566-473C-A70D-8CC96C537B44}" srcOrd="0" destOrd="0" parTransId="{6BEA1062-F36E-4F0C-9102-154406F2CCF9}" sibTransId="{31D2E56D-977E-4FED-B6B2-BFF0402552E8}"/>
    <dgm:cxn modelId="{927F4186-2CB4-4361-8DF8-99048004C4E6}" type="presOf" srcId="{6B334ECC-0566-473C-A70D-8CC96C537B44}" destId="{160ECAD5-2413-48F9-833D-A3B47E621843}" srcOrd="0" destOrd="0" presId="urn:microsoft.com/office/officeart/2005/8/layout/hierarchy6"/>
    <dgm:cxn modelId="{B3A12637-EBF1-4CAE-9E12-379CA676A61E}" srcId="{E85B928D-BB99-4756-899D-A7F06F42E762}" destId="{CACBBAC3-AFF2-4F1B-80EE-354C04594528}" srcOrd="2" destOrd="0" parTransId="{E66DFF27-D2FC-4F91-8FB4-E5901736F3EE}" sibTransId="{94130A10-3560-4921-939C-CA3B28B5F4B5}"/>
    <dgm:cxn modelId="{F7DF72AA-7B7D-41EE-83C7-1A3973A0C566}" type="presOf" srcId="{8E1796C3-BDB0-4E95-BD18-B34D117FB50A}" destId="{5E2E3972-9130-459E-85FA-0B75CD4C6B95}" srcOrd="0" destOrd="0" presId="urn:microsoft.com/office/officeart/2005/8/layout/hierarchy6"/>
    <dgm:cxn modelId="{0843E431-9156-437C-87B1-133412088C5E}" type="presOf" srcId="{522D6676-2E56-40D0-9F7B-70B5F1A64E0A}" destId="{759FC456-515F-4E3D-9B5F-2DB496C0611E}" srcOrd="0" destOrd="0" presId="urn:microsoft.com/office/officeart/2005/8/layout/hierarchy6"/>
    <dgm:cxn modelId="{B9C001D0-7078-49B7-B076-0AAC3A739161}" srcId="{6B334ECC-0566-473C-A70D-8CC96C537B44}" destId="{4956795A-B098-437C-BFA6-B3AA287F2420}" srcOrd="1" destOrd="0" parTransId="{CCFDB186-089C-4C74-8F7D-A5A713FC03A3}" sibTransId="{1C0355BB-32EF-4399-830F-8C9860CF52C8}"/>
    <dgm:cxn modelId="{490753EF-DDF1-43DB-8BC2-E17B7B0EB3A4}" type="presOf" srcId="{D7AC4B27-392E-43EA-AA5B-0A31037F5066}" destId="{70D51A08-46DC-43E6-BA0E-DAC2A963A3A8}" srcOrd="0" destOrd="0" presId="urn:microsoft.com/office/officeart/2005/8/layout/hierarchy6"/>
    <dgm:cxn modelId="{E8791CB4-FFF4-4B64-996D-CCC5793F8F2A}" type="presOf" srcId="{68FB6602-FD05-4A56-A983-8AE8B8065DB7}" destId="{2A4863E1-CD17-45C3-9005-E4CC1B022CF9}" srcOrd="0" destOrd="0" presId="urn:microsoft.com/office/officeart/2005/8/layout/hierarchy6"/>
    <dgm:cxn modelId="{1B1231A3-8C81-46C8-AD5F-00B75A57FBE2}" type="presOf" srcId="{B8B04670-91ED-4C93-A8B1-775FBB997E9F}" destId="{76BBB729-8014-454E-862D-0A20B0FDFBC1}" srcOrd="0" destOrd="0" presId="urn:microsoft.com/office/officeart/2005/8/layout/hierarchy6"/>
    <dgm:cxn modelId="{31229570-2DCC-476C-97FF-CB533BDABC8E}" type="presOf" srcId="{DAC1FC20-0ADF-4E85-9AA2-F3E7C04B4BEF}" destId="{A14E3606-8E07-400D-9A60-9AE03EEF0B59}" srcOrd="0" destOrd="0" presId="urn:microsoft.com/office/officeart/2005/8/layout/hierarchy6"/>
    <dgm:cxn modelId="{2FE5C00A-F825-4491-8A89-6DC1FC7C7086}" srcId="{CED90513-07E3-428D-AEEF-BF4C29D48A61}" destId="{95C3280A-F36D-494A-A5D3-342AD5443711}" srcOrd="0" destOrd="0" parTransId="{D7AC4B27-392E-43EA-AA5B-0A31037F5066}" sibTransId="{67BBAA7B-8C33-4B69-931A-BF207F42B47E}"/>
    <dgm:cxn modelId="{35868502-0725-438E-86AB-2C029688BCEE}" type="presOf" srcId="{22A824D7-AE47-4A77-8A8C-6E080E591712}" destId="{0B9A42AC-3EEC-4AD5-A3B8-28FB329C1DA0}" srcOrd="0" destOrd="0" presId="urn:microsoft.com/office/officeart/2005/8/layout/hierarchy6"/>
    <dgm:cxn modelId="{201A9F57-BF8E-4CCE-995F-E1FB6072B3F5}" srcId="{E85B928D-BB99-4756-899D-A7F06F42E762}" destId="{8C068855-2B2E-4E59-AA76-8977BB6B21C6}" srcOrd="0" destOrd="0" parTransId="{F56317E4-C68E-4933-8DE3-6CD2FB87BC6F}" sibTransId="{6A0E077A-1082-447D-B9A2-0007EEF334EB}"/>
    <dgm:cxn modelId="{751387AD-7033-47BF-88D7-5FCF2E2B376D}" type="presOf" srcId="{4956795A-B098-437C-BFA6-B3AA287F2420}" destId="{85C3450A-0D8D-4BB1-A0DD-21BBA490E00F}" srcOrd="0" destOrd="0" presId="urn:microsoft.com/office/officeart/2005/8/layout/hierarchy6"/>
    <dgm:cxn modelId="{2CB464C9-C55B-4508-8431-FB83EC8F552A}" type="presParOf" srcId="{17F40731-E17D-4A1D-9F67-C3F324CFAF4D}" destId="{217CA782-F760-40BF-B9FA-FCEC7EEF095D}" srcOrd="0" destOrd="0" presId="urn:microsoft.com/office/officeart/2005/8/layout/hierarchy6"/>
    <dgm:cxn modelId="{F6B5BFAE-CF75-4E77-ADC8-9463143EC915}" type="presParOf" srcId="{217CA782-F760-40BF-B9FA-FCEC7EEF095D}" destId="{8B56013C-15E2-434E-B7B2-AC252476BA5E}" srcOrd="0" destOrd="0" presId="urn:microsoft.com/office/officeart/2005/8/layout/hierarchy6"/>
    <dgm:cxn modelId="{B8FBE856-0745-4581-9376-E2FE756DA56E}" type="presParOf" srcId="{8B56013C-15E2-434E-B7B2-AC252476BA5E}" destId="{2E24C5E4-3A46-4D20-A08C-A6F4BE47215E}" srcOrd="0" destOrd="0" presId="urn:microsoft.com/office/officeart/2005/8/layout/hierarchy6"/>
    <dgm:cxn modelId="{F9F0B9E5-49CD-4156-8ACD-B350B0502922}" type="presParOf" srcId="{2E24C5E4-3A46-4D20-A08C-A6F4BE47215E}" destId="{160ECAD5-2413-48F9-833D-A3B47E621843}" srcOrd="0" destOrd="0" presId="urn:microsoft.com/office/officeart/2005/8/layout/hierarchy6"/>
    <dgm:cxn modelId="{C5395673-A376-45AA-8044-B44845F8BBC8}" type="presParOf" srcId="{2E24C5E4-3A46-4D20-A08C-A6F4BE47215E}" destId="{4E464BD9-7627-41D2-9547-AA81AF2F4A95}" srcOrd="1" destOrd="0" presId="urn:microsoft.com/office/officeart/2005/8/layout/hierarchy6"/>
    <dgm:cxn modelId="{74BD7150-1219-4631-A581-6A61B542546A}" type="presParOf" srcId="{4E464BD9-7627-41D2-9547-AA81AF2F4A95}" destId="{0B9A42AC-3EEC-4AD5-A3B8-28FB329C1DA0}" srcOrd="0" destOrd="0" presId="urn:microsoft.com/office/officeart/2005/8/layout/hierarchy6"/>
    <dgm:cxn modelId="{24F03B05-CBD1-4842-A128-E41CB8F34579}" type="presParOf" srcId="{4E464BD9-7627-41D2-9547-AA81AF2F4A95}" destId="{B5E4F83E-ADF5-49E5-9BBF-97070CE73145}" srcOrd="1" destOrd="0" presId="urn:microsoft.com/office/officeart/2005/8/layout/hierarchy6"/>
    <dgm:cxn modelId="{E31908AB-098B-42EB-9B8A-DCDCBB3E8B9F}" type="presParOf" srcId="{B5E4F83E-ADF5-49E5-9BBF-97070CE73145}" destId="{BDE87C98-C986-4C60-B3A6-40CDB442AEFF}" srcOrd="0" destOrd="0" presId="urn:microsoft.com/office/officeart/2005/8/layout/hierarchy6"/>
    <dgm:cxn modelId="{1E5BA4AA-6E1F-4732-B277-C87A6A352B60}" type="presParOf" srcId="{B5E4F83E-ADF5-49E5-9BBF-97070CE73145}" destId="{75998454-B2D5-4DFA-B33D-9581F35BFF23}" srcOrd="1" destOrd="0" presId="urn:microsoft.com/office/officeart/2005/8/layout/hierarchy6"/>
    <dgm:cxn modelId="{A40495E7-2B11-478F-ADCF-2EE683423AC2}" type="presParOf" srcId="{4E464BD9-7627-41D2-9547-AA81AF2F4A95}" destId="{AA30A37B-34A8-46F9-AF2B-2F3FB557A698}" srcOrd="2" destOrd="0" presId="urn:microsoft.com/office/officeart/2005/8/layout/hierarchy6"/>
    <dgm:cxn modelId="{38A361D0-E89C-462C-97E2-D97E9B6C7B1D}" type="presParOf" srcId="{4E464BD9-7627-41D2-9547-AA81AF2F4A95}" destId="{2BF2279B-EB9D-43CE-9271-1E856186B84F}" srcOrd="3" destOrd="0" presId="urn:microsoft.com/office/officeart/2005/8/layout/hierarchy6"/>
    <dgm:cxn modelId="{BC70253F-91DC-4226-B0AE-C6606684B6B5}" type="presParOf" srcId="{2BF2279B-EB9D-43CE-9271-1E856186B84F}" destId="{85C3450A-0D8D-4BB1-A0DD-21BBA490E00F}" srcOrd="0" destOrd="0" presId="urn:microsoft.com/office/officeart/2005/8/layout/hierarchy6"/>
    <dgm:cxn modelId="{DE2F42F2-1AE5-4302-AC44-AF071981A988}" type="presParOf" srcId="{2BF2279B-EB9D-43CE-9271-1E856186B84F}" destId="{9A1A1A80-2A09-46B4-B4AE-C609FC3F7D95}" srcOrd="1" destOrd="0" presId="urn:microsoft.com/office/officeart/2005/8/layout/hierarchy6"/>
    <dgm:cxn modelId="{6156A953-8868-438A-82EF-E3FB5D67E6CF}" type="presParOf" srcId="{4E464BD9-7627-41D2-9547-AA81AF2F4A95}" destId="{A711007B-7A31-495D-AF30-751FA0BFF639}" srcOrd="4" destOrd="0" presId="urn:microsoft.com/office/officeart/2005/8/layout/hierarchy6"/>
    <dgm:cxn modelId="{28EDAC5B-DC13-4B6B-BADD-387EA8DC3396}" type="presParOf" srcId="{4E464BD9-7627-41D2-9547-AA81AF2F4A95}" destId="{1DC21B94-51FF-4BCD-A1E7-5EAA8810D14E}" srcOrd="5" destOrd="0" presId="urn:microsoft.com/office/officeart/2005/8/layout/hierarchy6"/>
    <dgm:cxn modelId="{210F1B57-700E-418C-8B77-2A4C1D6A64A0}" type="presParOf" srcId="{1DC21B94-51FF-4BCD-A1E7-5EAA8810D14E}" destId="{41F9FCF2-EEAC-4BB8-8C5E-926347A21218}" srcOrd="0" destOrd="0" presId="urn:microsoft.com/office/officeart/2005/8/layout/hierarchy6"/>
    <dgm:cxn modelId="{A4F46FE8-CDDE-4C25-9A3E-124AC6EA92EF}" type="presParOf" srcId="{1DC21B94-51FF-4BCD-A1E7-5EAA8810D14E}" destId="{02809CB7-2684-46CB-9342-0A59BC4106DB}" srcOrd="1" destOrd="0" presId="urn:microsoft.com/office/officeart/2005/8/layout/hierarchy6"/>
    <dgm:cxn modelId="{DA005D2C-605E-4230-8002-7728283F8078}" type="presParOf" srcId="{02809CB7-2684-46CB-9342-0A59BC4106DB}" destId="{F42FD5BE-6141-4026-A6CD-7E11D79FFC51}" srcOrd="0" destOrd="0" presId="urn:microsoft.com/office/officeart/2005/8/layout/hierarchy6"/>
    <dgm:cxn modelId="{D71B287F-B655-49B1-9FCB-8A5403D3BF90}" type="presParOf" srcId="{02809CB7-2684-46CB-9342-0A59BC4106DB}" destId="{4F5F3B08-95C6-4F2F-83B8-21934D802CA7}" srcOrd="1" destOrd="0" presId="urn:microsoft.com/office/officeart/2005/8/layout/hierarchy6"/>
    <dgm:cxn modelId="{09B43B5A-E742-4DBA-8500-7456F6A14521}" type="presParOf" srcId="{4F5F3B08-95C6-4F2F-83B8-21934D802CA7}" destId="{6EA9B7A5-BC73-4523-9ED8-F12163117EBA}" srcOrd="0" destOrd="0" presId="urn:microsoft.com/office/officeart/2005/8/layout/hierarchy6"/>
    <dgm:cxn modelId="{EC11E69F-ECD3-4B4A-8001-9A36AB971E1D}" type="presParOf" srcId="{4F5F3B08-95C6-4F2F-83B8-21934D802CA7}" destId="{3FAD8355-9047-40E8-A9E2-B0CA49CE0F43}" srcOrd="1" destOrd="0" presId="urn:microsoft.com/office/officeart/2005/8/layout/hierarchy6"/>
    <dgm:cxn modelId="{860320C6-EF7D-4B34-8280-D6899C18F041}" type="presParOf" srcId="{02809CB7-2684-46CB-9342-0A59BC4106DB}" destId="{B170B299-7034-47CC-9BD1-B47D77D84303}" srcOrd="2" destOrd="0" presId="urn:microsoft.com/office/officeart/2005/8/layout/hierarchy6"/>
    <dgm:cxn modelId="{3D53F196-7436-4632-8F9C-6E7A2A3E28D5}" type="presParOf" srcId="{02809CB7-2684-46CB-9342-0A59BC4106DB}" destId="{F6A40980-2635-424B-AB4E-71990F5DD222}" srcOrd="3" destOrd="0" presId="urn:microsoft.com/office/officeart/2005/8/layout/hierarchy6"/>
    <dgm:cxn modelId="{CF8E3FEA-BE71-4D8C-A924-549F2BC0FF79}" type="presParOf" srcId="{F6A40980-2635-424B-AB4E-71990F5DD222}" destId="{369A8BB9-DF95-4693-B48E-D37B262C5A26}" srcOrd="0" destOrd="0" presId="urn:microsoft.com/office/officeart/2005/8/layout/hierarchy6"/>
    <dgm:cxn modelId="{0EC86CFE-E652-4774-BBEF-1D1CF7F5FEA3}" type="presParOf" srcId="{F6A40980-2635-424B-AB4E-71990F5DD222}" destId="{64D644BE-25B0-4221-8631-CDA4376329C6}" srcOrd="1" destOrd="0" presId="urn:microsoft.com/office/officeart/2005/8/layout/hierarchy6"/>
    <dgm:cxn modelId="{32EBFD3B-A28B-4DD4-AC6A-7AC389046F97}" type="presParOf" srcId="{02809CB7-2684-46CB-9342-0A59BC4106DB}" destId="{50342111-DEB5-4171-A554-164A3471CB88}" srcOrd="4" destOrd="0" presId="urn:microsoft.com/office/officeart/2005/8/layout/hierarchy6"/>
    <dgm:cxn modelId="{C989724F-D7A7-4E39-A727-DC99583F66F5}" type="presParOf" srcId="{02809CB7-2684-46CB-9342-0A59BC4106DB}" destId="{B1B943D8-E42C-45E8-852F-87F2119C67CE}" srcOrd="5" destOrd="0" presId="urn:microsoft.com/office/officeart/2005/8/layout/hierarchy6"/>
    <dgm:cxn modelId="{D302AEAF-4D92-453F-B776-F4537A4F77A5}" type="presParOf" srcId="{B1B943D8-E42C-45E8-852F-87F2119C67CE}" destId="{6AF119D9-CDCE-4478-879C-5AEF9E658976}" srcOrd="0" destOrd="0" presId="urn:microsoft.com/office/officeart/2005/8/layout/hierarchy6"/>
    <dgm:cxn modelId="{7EA8170B-09E6-4FA8-8F79-BD4660594132}" type="presParOf" srcId="{B1B943D8-E42C-45E8-852F-87F2119C67CE}" destId="{D032D9C5-03C8-4637-902B-7B70F2A9FDF0}" srcOrd="1" destOrd="0" presId="urn:microsoft.com/office/officeart/2005/8/layout/hierarchy6"/>
    <dgm:cxn modelId="{0CE86035-504B-4367-A732-08503700EF52}" type="presParOf" srcId="{02809CB7-2684-46CB-9342-0A59BC4106DB}" destId="{533C3304-B46A-4C52-A7E1-7723693648E4}" srcOrd="6" destOrd="0" presId="urn:microsoft.com/office/officeart/2005/8/layout/hierarchy6"/>
    <dgm:cxn modelId="{83BAB2C9-3E28-4D4F-9AEB-CFC9F54FB384}" type="presParOf" srcId="{02809CB7-2684-46CB-9342-0A59BC4106DB}" destId="{E13CE0FD-3306-445F-BC54-11DE388D65B6}" srcOrd="7" destOrd="0" presId="urn:microsoft.com/office/officeart/2005/8/layout/hierarchy6"/>
    <dgm:cxn modelId="{153EF8E2-4196-49B3-9FF4-CAB4FEE1F2C5}" type="presParOf" srcId="{E13CE0FD-3306-445F-BC54-11DE388D65B6}" destId="{08038EC7-F61C-463C-91B0-3DFA188409FA}" srcOrd="0" destOrd="0" presId="urn:microsoft.com/office/officeart/2005/8/layout/hierarchy6"/>
    <dgm:cxn modelId="{9AE130BB-8929-4291-902B-E0A39B5C2A20}" type="presParOf" srcId="{E13CE0FD-3306-445F-BC54-11DE388D65B6}" destId="{C6836162-DC2B-4A07-9C15-BA7CF7EDF907}" srcOrd="1" destOrd="0" presId="urn:microsoft.com/office/officeart/2005/8/layout/hierarchy6"/>
    <dgm:cxn modelId="{585E0A41-EAA2-417A-BC9B-B9A9AC89BA43}" type="presParOf" srcId="{C6836162-DC2B-4A07-9C15-BA7CF7EDF907}" destId="{70D51A08-46DC-43E6-BA0E-DAC2A963A3A8}" srcOrd="0" destOrd="0" presId="urn:microsoft.com/office/officeart/2005/8/layout/hierarchy6"/>
    <dgm:cxn modelId="{19E43FE4-6D89-452B-95F6-6B835EE568A3}" type="presParOf" srcId="{C6836162-DC2B-4A07-9C15-BA7CF7EDF907}" destId="{E7D36978-E6C4-4BF1-B147-09685BEE5ACC}" srcOrd="1" destOrd="0" presId="urn:microsoft.com/office/officeart/2005/8/layout/hierarchy6"/>
    <dgm:cxn modelId="{6748C449-C6FE-4955-A1F1-8AE2031774F1}" type="presParOf" srcId="{E7D36978-E6C4-4BF1-B147-09685BEE5ACC}" destId="{A9317043-3AE8-4F16-AFA2-EE0ADD83E99E}" srcOrd="0" destOrd="0" presId="urn:microsoft.com/office/officeart/2005/8/layout/hierarchy6"/>
    <dgm:cxn modelId="{60311B5E-90ED-4E4E-8205-8E0D11E0BF9E}" type="presParOf" srcId="{E7D36978-E6C4-4BF1-B147-09685BEE5ACC}" destId="{20B28178-6AAE-4D39-A477-C781DAECC9A5}" srcOrd="1" destOrd="0" presId="urn:microsoft.com/office/officeart/2005/8/layout/hierarchy6"/>
    <dgm:cxn modelId="{3B80B087-1A3C-4B47-BAE4-031693755706}" type="presParOf" srcId="{C6836162-DC2B-4A07-9C15-BA7CF7EDF907}" destId="{F14073AA-F490-4763-B289-053ACAA488FB}" srcOrd="2" destOrd="0" presId="urn:microsoft.com/office/officeart/2005/8/layout/hierarchy6"/>
    <dgm:cxn modelId="{91FF2419-B25D-4BE5-A25E-73F9E3997914}" type="presParOf" srcId="{C6836162-DC2B-4A07-9C15-BA7CF7EDF907}" destId="{56079863-1623-493C-A6C6-33435C24FCFF}" srcOrd="3" destOrd="0" presId="urn:microsoft.com/office/officeart/2005/8/layout/hierarchy6"/>
    <dgm:cxn modelId="{D908E91A-BEAE-4C5F-B51E-FB9476978481}" type="presParOf" srcId="{56079863-1623-493C-A6C6-33435C24FCFF}" destId="{CF4E8C28-22AE-4AA9-9886-B8EB91C95BB4}" srcOrd="0" destOrd="0" presId="urn:microsoft.com/office/officeart/2005/8/layout/hierarchy6"/>
    <dgm:cxn modelId="{4A317AEC-C960-474F-92BA-DC39B3F653CF}" type="presParOf" srcId="{56079863-1623-493C-A6C6-33435C24FCFF}" destId="{EB431DCF-DD8F-4929-B72F-786EB4210850}" srcOrd="1" destOrd="0" presId="urn:microsoft.com/office/officeart/2005/8/layout/hierarchy6"/>
    <dgm:cxn modelId="{2ADF56EF-FC40-43D7-A36E-2916E962AD3E}" type="presParOf" srcId="{C6836162-DC2B-4A07-9C15-BA7CF7EDF907}" destId="{76BBB729-8014-454E-862D-0A20B0FDFBC1}" srcOrd="4" destOrd="0" presId="urn:microsoft.com/office/officeart/2005/8/layout/hierarchy6"/>
    <dgm:cxn modelId="{60EF0F61-4F87-4049-8687-04EEFC7C7D2D}" type="presParOf" srcId="{C6836162-DC2B-4A07-9C15-BA7CF7EDF907}" destId="{62118FA4-42D9-471B-B7BA-9D6E2758E435}" srcOrd="5" destOrd="0" presId="urn:microsoft.com/office/officeart/2005/8/layout/hierarchy6"/>
    <dgm:cxn modelId="{AA36AEC4-4A99-433E-82E7-F8DB9A87CAD7}" type="presParOf" srcId="{62118FA4-42D9-471B-B7BA-9D6E2758E435}" destId="{759FC456-515F-4E3D-9B5F-2DB496C0611E}" srcOrd="0" destOrd="0" presId="urn:microsoft.com/office/officeart/2005/8/layout/hierarchy6"/>
    <dgm:cxn modelId="{46793E11-EE91-4B0D-9DD0-62F248A983C6}" type="presParOf" srcId="{62118FA4-42D9-471B-B7BA-9D6E2758E435}" destId="{6D3A71A4-58A2-4BE4-9B49-5351464D14D3}" srcOrd="1" destOrd="0" presId="urn:microsoft.com/office/officeart/2005/8/layout/hierarchy6"/>
    <dgm:cxn modelId="{C1C5A96E-9B0D-4891-8D79-1D4CCBD0D32B}" type="presParOf" srcId="{C6836162-DC2B-4A07-9C15-BA7CF7EDF907}" destId="{5E2E3972-9130-459E-85FA-0B75CD4C6B95}" srcOrd="6" destOrd="0" presId="urn:microsoft.com/office/officeart/2005/8/layout/hierarchy6"/>
    <dgm:cxn modelId="{01799466-0C96-4454-8FD7-FC9B56620536}" type="presParOf" srcId="{C6836162-DC2B-4A07-9C15-BA7CF7EDF907}" destId="{9C004FEC-D618-4AD1-9AB8-D35FEFF1B7AE}" srcOrd="7" destOrd="0" presId="urn:microsoft.com/office/officeart/2005/8/layout/hierarchy6"/>
    <dgm:cxn modelId="{9F480C1E-A52F-4C12-8BFF-AA3C0850615D}" type="presParOf" srcId="{9C004FEC-D618-4AD1-9AB8-D35FEFF1B7AE}" destId="{6EC58D6B-C720-4F68-8B0C-7369E5820322}" srcOrd="0" destOrd="0" presId="urn:microsoft.com/office/officeart/2005/8/layout/hierarchy6"/>
    <dgm:cxn modelId="{32790072-A559-4304-A260-C6743594259B}" type="presParOf" srcId="{9C004FEC-D618-4AD1-9AB8-D35FEFF1B7AE}" destId="{5A35AE2E-8250-4729-9FE1-D06984AF7F8F}" srcOrd="1" destOrd="0" presId="urn:microsoft.com/office/officeart/2005/8/layout/hierarchy6"/>
    <dgm:cxn modelId="{F94C5003-9EF7-44CB-8907-A68EDD38B891}" type="presParOf" srcId="{C6836162-DC2B-4A07-9C15-BA7CF7EDF907}" destId="{2A1F5EF6-2C16-419F-BF6E-A56452A04258}" srcOrd="8" destOrd="0" presId="urn:microsoft.com/office/officeart/2005/8/layout/hierarchy6"/>
    <dgm:cxn modelId="{277F11CA-730C-4586-BD03-69555C30331B}" type="presParOf" srcId="{C6836162-DC2B-4A07-9C15-BA7CF7EDF907}" destId="{4A2737C4-6EF5-4EE3-8EF4-C844C3D56589}" srcOrd="9" destOrd="0" presId="urn:microsoft.com/office/officeart/2005/8/layout/hierarchy6"/>
    <dgm:cxn modelId="{BBEDA9D1-3AF0-49B2-903F-D3B37098650D}" type="presParOf" srcId="{4A2737C4-6EF5-4EE3-8EF4-C844C3D56589}" destId="{BD2D69A4-9ADD-4410-B43B-E54CA54ECD67}" srcOrd="0" destOrd="0" presId="urn:microsoft.com/office/officeart/2005/8/layout/hierarchy6"/>
    <dgm:cxn modelId="{AFC45541-B1AF-413F-8F2D-0BD83EE38F02}" type="presParOf" srcId="{4A2737C4-6EF5-4EE3-8EF4-C844C3D56589}" destId="{E5C1D4E7-2930-4450-AC67-A0E4F78C5AA8}" srcOrd="1" destOrd="0" presId="urn:microsoft.com/office/officeart/2005/8/layout/hierarchy6"/>
    <dgm:cxn modelId="{36D55F14-36F7-46B0-A5E7-8BBF67B9DE20}" type="presParOf" srcId="{C6836162-DC2B-4A07-9C15-BA7CF7EDF907}" destId="{A442CC1C-0D7B-46AF-9BF4-C6C03DAB0341}" srcOrd="10" destOrd="0" presId="urn:microsoft.com/office/officeart/2005/8/layout/hierarchy6"/>
    <dgm:cxn modelId="{AC54865F-BCFE-4F03-AD32-DACB60471175}" type="presParOf" srcId="{C6836162-DC2B-4A07-9C15-BA7CF7EDF907}" destId="{5D7D8CBC-666C-4C14-9079-9862277773CF}" srcOrd="11" destOrd="0" presId="urn:microsoft.com/office/officeart/2005/8/layout/hierarchy6"/>
    <dgm:cxn modelId="{6625ACE2-BA5B-415C-AD86-810059283012}" type="presParOf" srcId="{5D7D8CBC-666C-4C14-9079-9862277773CF}" destId="{2A4863E1-CD17-45C3-9005-E4CC1B022CF9}" srcOrd="0" destOrd="0" presId="urn:microsoft.com/office/officeart/2005/8/layout/hierarchy6"/>
    <dgm:cxn modelId="{B51778E8-9F2C-447B-B909-EC94B5716989}" type="presParOf" srcId="{5D7D8CBC-666C-4C14-9079-9862277773CF}" destId="{F3CA0378-1AC3-47C5-9105-FBCCB865ADB6}" srcOrd="1" destOrd="0" presId="urn:microsoft.com/office/officeart/2005/8/layout/hierarchy6"/>
    <dgm:cxn modelId="{E4A2B6BE-5CA3-4B01-A333-8B86B3D1D175}" type="presParOf" srcId="{4E464BD9-7627-41D2-9547-AA81AF2F4A95}" destId="{E7E4E0B1-3670-4145-AE1D-36DA2F72DBD1}" srcOrd="6" destOrd="0" presId="urn:microsoft.com/office/officeart/2005/8/layout/hierarchy6"/>
    <dgm:cxn modelId="{B2BF8522-68C1-4A1B-8E4F-408697EFE7B9}" type="presParOf" srcId="{4E464BD9-7627-41D2-9547-AA81AF2F4A95}" destId="{10A97427-3B69-44EF-AD06-A6218ADB098A}" srcOrd="7" destOrd="0" presId="urn:microsoft.com/office/officeart/2005/8/layout/hierarchy6"/>
    <dgm:cxn modelId="{B2289783-5BF8-4013-95F3-3EA3EBF69C18}" type="presParOf" srcId="{10A97427-3B69-44EF-AD06-A6218ADB098A}" destId="{A14E3606-8E07-400D-9A60-9AE03EEF0B59}" srcOrd="0" destOrd="0" presId="urn:microsoft.com/office/officeart/2005/8/layout/hierarchy6"/>
    <dgm:cxn modelId="{D1BB6C3C-69FA-4D51-9D8A-A89652D57A5A}" type="presParOf" srcId="{10A97427-3B69-44EF-AD06-A6218ADB098A}" destId="{CA9194D7-F6C6-4AC0-95A9-3AC5408BD22E}" srcOrd="1" destOrd="0" presId="urn:microsoft.com/office/officeart/2005/8/layout/hierarchy6"/>
    <dgm:cxn modelId="{623345F9-4FF0-4B56-A3C8-0A54640436F1}" type="presParOf" srcId="{4E464BD9-7627-41D2-9547-AA81AF2F4A95}" destId="{A7968890-5FBB-468D-B175-80FCAE9729E5}" srcOrd="8" destOrd="0" presId="urn:microsoft.com/office/officeart/2005/8/layout/hierarchy6"/>
    <dgm:cxn modelId="{5C4BCA5C-C587-4DD3-8C27-2ED17E110F87}" type="presParOf" srcId="{4E464BD9-7627-41D2-9547-AA81AF2F4A95}" destId="{99DAC1E0-ACE7-49CF-93E6-0CAA27BAA74B}" srcOrd="9" destOrd="0" presId="urn:microsoft.com/office/officeart/2005/8/layout/hierarchy6"/>
    <dgm:cxn modelId="{7F785703-5F0E-4739-99C2-6AC016B8CCE3}" type="presParOf" srcId="{99DAC1E0-ACE7-49CF-93E6-0CAA27BAA74B}" destId="{2523F17F-B82E-4523-8771-54B62BA14012}" srcOrd="0" destOrd="0" presId="urn:microsoft.com/office/officeart/2005/8/layout/hierarchy6"/>
    <dgm:cxn modelId="{3FFE90D0-9576-48D6-B22A-8273FDE734F3}" type="presParOf" srcId="{99DAC1E0-ACE7-49CF-93E6-0CAA27BAA74B}" destId="{2ABFAAD8-379A-43F2-B11A-06932F484386}" srcOrd="1" destOrd="0" presId="urn:microsoft.com/office/officeart/2005/8/layout/hierarchy6"/>
    <dgm:cxn modelId="{3A313F7B-A249-4232-B79F-96810C9EEA18}" type="presParOf" srcId="{17F40731-E17D-4A1D-9F67-C3F324CFAF4D}" destId="{6664ED47-8903-4316-B392-98891A2FDDD0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0ECAD5-2413-48F9-833D-A3B47E621843}">
      <dsp:nvSpPr>
        <dsp:cNvPr id="0" name=""/>
        <dsp:cNvSpPr/>
      </dsp:nvSpPr>
      <dsp:spPr>
        <a:xfrm>
          <a:off x="1209201" y="661668"/>
          <a:ext cx="1628087" cy="434683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b="1" kern="1200">
              <a:cs typeface="B Nazanin" panose="00000400000000000000" pitchFamily="2" charset="-78"/>
            </a:rPr>
            <a:t>دانشگاه علوم پزشکی ایران </a:t>
          </a:r>
          <a:endParaRPr lang="en-US" sz="1200" b="1" kern="1200">
            <a:cs typeface="B Nazanin" panose="00000400000000000000" pitchFamily="2" charset="-78"/>
          </a:endParaRPr>
        </a:p>
      </dsp:txBody>
      <dsp:txXfrm>
        <a:off x="1221932" y="674399"/>
        <a:ext cx="1602625" cy="409221"/>
      </dsp:txXfrm>
    </dsp:sp>
    <dsp:sp modelId="{0B9A42AC-3EEC-4AD5-A3B8-28FB329C1DA0}">
      <dsp:nvSpPr>
        <dsp:cNvPr id="0" name=""/>
        <dsp:cNvSpPr/>
      </dsp:nvSpPr>
      <dsp:spPr>
        <a:xfrm>
          <a:off x="327979" y="1096352"/>
          <a:ext cx="1695265" cy="173873"/>
        </a:xfrm>
        <a:custGeom>
          <a:avLst/>
          <a:gdLst/>
          <a:ahLst/>
          <a:cxnLst/>
          <a:rect l="0" t="0" r="0" b="0"/>
          <a:pathLst>
            <a:path>
              <a:moveTo>
                <a:pt x="1695265" y="0"/>
              </a:moveTo>
              <a:lnTo>
                <a:pt x="1695265" y="86936"/>
              </a:lnTo>
              <a:lnTo>
                <a:pt x="0" y="86936"/>
              </a:lnTo>
              <a:lnTo>
                <a:pt x="0" y="17387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E87C98-C986-4C60-B3A6-40CDB442AEFF}">
      <dsp:nvSpPr>
        <dsp:cNvPr id="0" name=""/>
        <dsp:cNvSpPr/>
      </dsp:nvSpPr>
      <dsp:spPr>
        <a:xfrm>
          <a:off x="1966" y="1270225"/>
          <a:ext cx="652025" cy="434683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>
              <a:cs typeface="B Nazanin" panose="00000400000000000000" pitchFamily="2" charset="-78"/>
            </a:rPr>
            <a:t>......</a:t>
          </a:r>
          <a:endParaRPr lang="en-US" sz="1600" kern="1200">
            <a:cs typeface="B Nazanin" panose="00000400000000000000" pitchFamily="2" charset="-78"/>
          </a:endParaRPr>
        </a:p>
      </dsp:txBody>
      <dsp:txXfrm>
        <a:off x="14697" y="1282956"/>
        <a:ext cx="626563" cy="409221"/>
      </dsp:txXfrm>
    </dsp:sp>
    <dsp:sp modelId="{AA30A37B-34A8-46F9-AF2B-2F3FB557A698}">
      <dsp:nvSpPr>
        <dsp:cNvPr id="0" name=""/>
        <dsp:cNvSpPr/>
      </dsp:nvSpPr>
      <dsp:spPr>
        <a:xfrm>
          <a:off x="1175612" y="1096352"/>
          <a:ext cx="847632" cy="173873"/>
        </a:xfrm>
        <a:custGeom>
          <a:avLst/>
          <a:gdLst/>
          <a:ahLst/>
          <a:cxnLst/>
          <a:rect l="0" t="0" r="0" b="0"/>
          <a:pathLst>
            <a:path>
              <a:moveTo>
                <a:pt x="847632" y="0"/>
              </a:moveTo>
              <a:lnTo>
                <a:pt x="847632" y="86936"/>
              </a:lnTo>
              <a:lnTo>
                <a:pt x="0" y="86936"/>
              </a:lnTo>
              <a:lnTo>
                <a:pt x="0" y="17387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C3450A-0D8D-4BB1-A0DD-21BBA490E00F}">
      <dsp:nvSpPr>
        <dsp:cNvPr id="0" name=""/>
        <dsp:cNvSpPr/>
      </dsp:nvSpPr>
      <dsp:spPr>
        <a:xfrm>
          <a:off x="849599" y="1270225"/>
          <a:ext cx="652025" cy="434683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Nazanin" panose="00000400000000000000" pitchFamily="2" charset="-78"/>
            </a:rPr>
            <a:t>دانشکده علوم رفتاری </a:t>
          </a:r>
          <a:endParaRPr lang="en-US" sz="1100" kern="1200">
            <a:cs typeface="B Nazanin" panose="00000400000000000000" pitchFamily="2" charset="-78"/>
          </a:endParaRPr>
        </a:p>
      </dsp:txBody>
      <dsp:txXfrm>
        <a:off x="862330" y="1282956"/>
        <a:ext cx="626563" cy="409221"/>
      </dsp:txXfrm>
    </dsp:sp>
    <dsp:sp modelId="{A711007B-7A31-495D-AF30-751FA0BFF639}">
      <dsp:nvSpPr>
        <dsp:cNvPr id="0" name=""/>
        <dsp:cNvSpPr/>
      </dsp:nvSpPr>
      <dsp:spPr>
        <a:xfrm>
          <a:off x="1977525" y="1096352"/>
          <a:ext cx="91440" cy="1607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0357"/>
              </a:lnTo>
              <a:lnTo>
                <a:pt x="65456" y="80357"/>
              </a:lnTo>
              <a:lnTo>
                <a:pt x="65456" y="16071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F9FCF2-EEAC-4BB8-8C5E-926347A21218}">
      <dsp:nvSpPr>
        <dsp:cNvPr id="0" name=""/>
        <dsp:cNvSpPr/>
      </dsp:nvSpPr>
      <dsp:spPr>
        <a:xfrm>
          <a:off x="1716969" y="1257067"/>
          <a:ext cx="652025" cy="434683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Nazanin" panose="00000400000000000000" pitchFamily="2" charset="-78"/>
            </a:rPr>
            <a:t>دانشکده بهداشت</a:t>
          </a:r>
          <a:endParaRPr lang="en-US" sz="1100" kern="1200">
            <a:cs typeface="B Nazanin" panose="00000400000000000000" pitchFamily="2" charset="-78"/>
          </a:endParaRPr>
        </a:p>
      </dsp:txBody>
      <dsp:txXfrm>
        <a:off x="1729700" y="1269798"/>
        <a:ext cx="626563" cy="409221"/>
      </dsp:txXfrm>
    </dsp:sp>
    <dsp:sp modelId="{F42FD5BE-6141-4026-A6CD-7E11D79FFC51}">
      <dsp:nvSpPr>
        <dsp:cNvPr id="0" name=""/>
        <dsp:cNvSpPr/>
      </dsp:nvSpPr>
      <dsp:spPr>
        <a:xfrm>
          <a:off x="537282" y="1691751"/>
          <a:ext cx="1505699" cy="187031"/>
        </a:xfrm>
        <a:custGeom>
          <a:avLst/>
          <a:gdLst/>
          <a:ahLst/>
          <a:cxnLst/>
          <a:rect l="0" t="0" r="0" b="0"/>
          <a:pathLst>
            <a:path>
              <a:moveTo>
                <a:pt x="1505699" y="0"/>
              </a:moveTo>
              <a:lnTo>
                <a:pt x="1505699" y="93515"/>
              </a:lnTo>
              <a:lnTo>
                <a:pt x="0" y="93515"/>
              </a:lnTo>
              <a:lnTo>
                <a:pt x="0" y="18703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A9B7A5-BC73-4523-9ED8-F12163117EBA}">
      <dsp:nvSpPr>
        <dsp:cNvPr id="0" name=""/>
        <dsp:cNvSpPr/>
      </dsp:nvSpPr>
      <dsp:spPr>
        <a:xfrm>
          <a:off x="112227" y="1878782"/>
          <a:ext cx="850110" cy="434683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>
              <a:cs typeface="B Nazanin" panose="00000400000000000000" pitchFamily="2" charset="-78"/>
            </a:rPr>
            <a:t>شورای آموزشی وتحصیلات تکمیلی</a:t>
          </a:r>
          <a:endParaRPr lang="en-US" sz="900" kern="1200">
            <a:cs typeface="B Nazanin" panose="00000400000000000000" pitchFamily="2" charset="-78"/>
          </a:endParaRPr>
        </a:p>
      </dsp:txBody>
      <dsp:txXfrm>
        <a:off x="124958" y="1891513"/>
        <a:ext cx="824648" cy="409221"/>
      </dsp:txXfrm>
    </dsp:sp>
    <dsp:sp modelId="{B170B299-7034-47CC-9BD1-B47D77D84303}">
      <dsp:nvSpPr>
        <dsp:cNvPr id="0" name=""/>
        <dsp:cNvSpPr/>
      </dsp:nvSpPr>
      <dsp:spPr>
        <a:xfrm>
          <a:off x="1553314" y="1691751"/>
          <a:ext cx="489667" cy="187031"/>
        </a:xfrm>
        <a:custGeom>
          <a:avLst/>
          <a:gdLst/>
          <a:ahLst/>
          <a:cxnLst/>
          <a:rect l="0" t="0" r="0" b="0"/>
          <a:pathLst>
            <a:path>
              <a:moveTo>
                <a:pt x="489667" y="0"/>
              </a:moveTo>
              <a:lnTo>
                <a:pt x="489667" y="93515"/>
              </a:lnTo>
              <a:lnTo>
                <a:pt x="0" y="93515"/>
              </a:lnTo>
              <a:lnTo>
                <a:pt x="0" y="18703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9A8BB9-DF95-4693-B48E-D37B262C5A26}">
      <dsp:nvSpPr>
        <dsp:cNvPr id="0" name=""/>
        <dsp:cNvSpPr/>
      </dsp:nvSpPr>
      <dsp:spPr>
        <a:xfrm>
          <a:off x="1157945" y="1878782"/>
          <a:ext cx="790737" cy="434683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kern="1200">
              <a:cs typeface="B Nazanin" panose="00000400000000000000" pitchFamily="2" charset="-78"/>
            </a:rPr>
            <a:t>شورای پژوهشی</a:t>
          </a:r>
          <a:endParaRPr lang="en-US" sz="1050" kern="1200">
            <a:cs typeface="B Nazanin" panose="00000400000000000000" pitchFamily="2" charset="-78"/>
          </a:endParaRPr>
        </a:p>
      </dsp:txBody>
      <dsp:txXfrm>
        <a:off x="1170676" y="1891513"/>
        <a:ext cx="765275" cy="409221"/>
      </dsp:txXfrm>
    </dsp:sp>
    <dsp:sp modelId="{50342111-DEB5-4171-A554-164A3471CB88}">
      <dsp:nvSpPr>
        <dsp:cNvPr id="0" name=""/>
        <dsp:cNvSpPr/>
      </dsp:nvSpPr>
      <dsp:spPr>
        <a:xfrm>
          <a:off x="2042982" y="1691751"/>
          <a:ext cx="499836" cy="187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515"/>
              </a:lnTo>
              <a:lnTo>
                <a:pt x="499836" y="93515"/>
              </a:lnTo>
              <a:lnTo>
                <a:pt x="499836" y="18703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F119D9-CDCE-4478-879C-5AEF9E658976}">
      <dsp:nvSpPr>
        <dsp:cNvPr id="0" name=""/>
        <dsp:cNvSpPr/>
      </dsp:nvSpPr>
      <dsp:spPr>
        <a:xfrm>
          <a:off x="2144290" y="1878782"/>
          <a:ext cx="797055" cy="434683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kern="1200">
              <a:cs typeface="B Nazanin" panose="00000400000000000000" pitchFamily="2" charset="-78"/>
            </a:rPr>
            <a:t>شورای ارتباط با صنعت</a:t>
          </a:r>
          <a:endParaRPr lang="en-US" sz="1050" kern="1200">
            <a:cs typeface="B Nazanin" panose="00000400000000000000" pitchFamily="2" charset="-78"/>
          </a:endParaRPr>
        </a:p>
      </dsp:txBody>
      <dsp:txXfrm>
        <a:off x="2157021" y="1891513"/>
        <a:ext cx="771593" cy="409221"/>
      </dsp:txXfrm>
    </dsp:sp>
    <dsp:sp modelId="{533C3304-B46A-4C52-A7E1-7723693648E4}">
      <dsp:nvSpPr>
        <dsp:cNvPr id="0" name=""/>
        <dsp:cNvSpPr/>
      </dsp:nvSpPr>
      <dsp:spPr>
        <a:xfrm>
          <a:off x="2042982" y="1691751"/>
          <a:ext cx="1492626" cy="187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515"/>
              </a:lnTo>
              <a:lnTo>
                <a:pt x="1492626" y="93515"/>
              </a:lnTo>
              <a:lnTo>
                <a:pt x="1492626" y="18703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038EC7-F61C-463C-91B0-3DFA188409FA}">
      <dsp:nvSpPr>
        <dsp:cNvPr id="0" name=""/>
        <dsp:cNvSpPr/>
      </dsp:nvSpPr>
      <dsp:spPr>
        <a:xfrm>
          <a:off x="3136953" y="1878782"/>
          <a:ext cx="797309" cy="434683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kern="1200">
              <a:cs typeface="B Nazanin" panose="00000400000000000000" pitchFamily="2" charset="-78"/>
            </a:rPr>
            <a:t>شورای  راهبردی  </a:t>
          </a:r>
          <a:r>
            <a:rPr lang="en-US" sz="1050" kern="1200">
              <a:cs typeface="B Nazanin" panose="00000400000000000000" pitchFamily="2" charset="-78"/>
            </a:rPr>
            <a:t>MPH</a:t>
          </a:r>
        </a:p>
      </dsp:txBody>
      <dsp:txXfrm>
        <a:off x="3149684" y="1891513"/>
        <a:ext cx="771847" cy="409221"/>
      </dsp:txXfrm>
    </dsp:sp>
    <dsp:sp modelId="{70D51A08-46DC-43E6-BA0E-DAC2A963A3A8}">
      <dsp:nvSpPr>
        <dsp:cNvPr id="0" name=""/>
        <dsp:cNvSpPr/>
      </dsp:nvSpPr>
      <dsp:spPr>
        <a:xfrm>
          <a:off x="758788" y="2313466"/>
          <a:ext cx="2776819" cy="173873"/>
        </a:xfrm>
        <a:custGeom>
          <a:avLst/>
          <a:gdLst/>
          <a:ahLst/>
          <a:cxnLst/>
          <a:rect l="0" t="0" r="0" b="0"/>
          <a:pathLst>
            <a:path>
              <a:moveTo>
                <a:pt x="2776819" y="0"/>
              </a:moveTo>
              <a:lnTo>
                <a:pt x="2776819" y="86936"/>
              </a:lnTo>
              <a:lnTo>
                <a:pt x="0" y="86936"/>
              </a:lnTo>
              <a:lnTo>
                <a:pt x="0" y="17387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17043-3AE8-4F16-AFA2-EE0ADD83E99E}">
      <dsp:nvSpPr>
        <dsp:cNvPr id="0" name=""/>
        <dsp:cNvSpPr/>
      </dsp:nvSpPr>
      <dsp:spPr>
        <a:xfrm>
          <a:off x="107608" y="2487339"/>
          <a:ext cx="1302361" cy="1148138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solidFill>
                <a:sysClr val="windowText" lastClr="000000"/>
              </a:solidFill>
              <a:cs typeface="B Nazanin" panose="00000400000000000000" pitchFamily="2" charset="-78"/>
            </a:rPr>
            <a:t>عضو شورای </a:t>
          </a:r>
          <a:r>
            <a:rPr lang="en-US" sz="800" kern="1200">
              <a:solidFill>
                <a:sysClr val="windowText" lastClr="000000"/>
              </a:solidFill>
              <a:cs typeface="B Nazanin" panose="00000400000000000000" pitchFamily="2" charset="-78"/>
            </a:rPr>
            <a:t>MPH</a:t>
          </a:r>
          <a:endParaRPr lang="fa-IR" sz="800" kern="1200">
            <a:solidFill>
              <a:sysClr val="windowText" lastClr="000000"/>
            </a:solidFill>
            <a:cs typeface="B Nazanin" panose="00000400000000000000" pitchFamily="2" charset="-78"/>
          </a:endParaRP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solidFill>
                <a:sysClr val="windowText" lastClr="000000"/>
              </a:solidFill>
              <a:cs typeface="B Nazanin" panose="00000400000000000000" pitchFamily="2" charset="-78"/>
            </a:rPr>
            <a:t>(اساتید و متخصصین  مرتبط با عناوین مصوب دوره های آلی</a:t>
          </a:r>
          <a:r>
            <a:rPr lang="en-US" sz="800" kern="1200">
              <a:solidFill>
                <a:sysClr val="windowText" lastClr="000000"/>
              </a:solidFill>
              <a:cs typeface="B Nazanin" panose="00000400000000000000" pitchFamily="2" charset="-78"/>
            </a:rPr>
            <a:t> MPH</a:t>
          </a:r>
          <a:r>
            <a:rPr lang="fa-IR" sz="800" kern="1200">
              <a:solidFill>
                <a:sysClr val="windowText" lastClr="000000"/>
              </a:solidFill>
              <a:cs typeface="B Nazanin" panose="00000400000000000000" pitchFamily="2" charset="-78"/>
            </a:rPr>
            <a:t>  از سایر دانشکده های داخلی -خارج از دانشگاه  پس از تایید و مجوز  ریاست محترم دانشگاه).</a:t>
          </a:r>
          <a:endParaRPr lang="en-US" sz="800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141236" y="2520967"/>
        <a:ext cx="1235105" cy="1080882"/>
      </dsp:txXfrm>
    </dsp:sp>
    <dsp:sp modelId="{F14073AA-F490-4763-B289-053ACAA488FB}">
      <dsp:nvSpPr>
        <dsp:cNvPr id="0" name=""/>
        <dsp:cNvSpPr/>
      </dsp:nvSpPr>
      <dsp:spPr>
        <a:xfrm>
          <a:off x="1923710" y="2313466"/>
          <a:ext cx="1611897" cy="173873"/>
        </a:xfrm>
        <a:custGeom>
          <a:avLst/>
          <a:gdLst/>
          <a:ahLst/>
          <a:cxnLst/>
          <a:rect l="0" t="0" r="0" b="0"/>
          <a:pathLst>
            <a:path>
              <a:moveTo>
                <a:pt x="1611897" y="0"/>
              </a:moveTo>
              <a:lnTo>
                <a:pt x="1611897" y="86936"/>
              </a:lnTo>
              <a:lnTo>
                <a:pt x="0" y="86936"/>
              </a:lnTo>
              <a:lnTo>
                <a:pt x="0" y="17387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4E8C28-22AE-4AA9-9886-B8EB91C95BB4}">
      <dsp:nvSpPr>
        <dsp:cNvPr id="0" name=""/>
        <dsp:cNvSpPr/>
      </dsp:nvSpPr>
      <dsp:spPr>
        <a:xfrm>
          <a:off x="1579802" y="2487339"/>
          <a:ext cx="687814" cy="1265511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solidFill>
                <a:sysClr val="windowText" lastClr="000000"/>
              </a:solidFill>
              <a:cs typeface="B Nazanin" panose="00000400000000000000" pitchFamily="2" charset="-78"/>
            </a:rPr>
            <a:t>مشاورین ارشد دوره عالی</a:t>
          </a:r>
          <a:r>
            <a:rPr lang="en-US" sz="800" kern="1200">
              <a:solidFill>
                <a:sysClr val="windowText" lastClr="000000"/>
              </a:solidFill>
              <a:cs typeface="B Nazanin" panose="00000400000000000000" pitchFamily="2" charset="-78"/>
            </a:rPr>
            <a:t>MPH</a:t>
          </a:r>
          <a:endParaRPr lang="fa-IR" sz="800" kern="1200">
            <a:solidFill>
              <a:sysClr val="windowText" lastClr="000000"/>
            </a:solidFill>
            <a:cs typeface="B Nazanin" panose="00000400000000000000" pitchFamily="2" charset="-78"/>
          </a:endParaRP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solidFill>
                <a:sysClr val="windowText" lastClr="000000"/>
              </a:solidFill>
              <a:cs typeface="B Nazanin" panose="00000400000000000000" pitchFamily="2" charset="-78"/>
            </a:rPr>
            <a:t>ملی/ بین المللی</a:t>
          </a:r>
          <a:endParaRPr lang="en-US" sz="800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1599947" y="2507484"/>
        <a:ext cx="647524" cy="1225221"/>
      </dsp:txXfrm>
    </dsp:sp>
    <dsp:sp modelId="{76BBB729-8014-454E-862D-0A20B0FDFBC1}">
      <dsp:nvSpPr>
        <dsp:cNvPr id="0" name=""/>
        <dsp:cNvSpPr/>
      </dsp:nvSpPr>
      <dsp:spPr>
        <a:xfrm>
          <a:off x="2916161" y="2313466"/>
          <a:ext cx="619446" cy="173873"/>
        </a:xfrm>
        <a:custGeom>
          <a:avLst/>
          <a:gdLst/>
          <a:ahLst/>
          <a:cxnLst/>
          <a:rect l="0" t="0" r="0" b="0"/>
          <a:pathLst>
            <a:path>
              <a:moveTo>
                <a:pt x="619446" y="0"/>
              </a:moveTo>
              <a:lnTo>
                <a:pt x="619446" y="86936"/>
              </a:lnTo>
              <a:lnTo>
                <a:pt x="0" y="86936"/>
              </a:lnTo>
              <a:lnTo>
                <a:pt x="0" y="17387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9FC456-515F-4E3D-9B5F-2DB496C0611E}">
      <dsp:nvSpPr>
        <dsp:cNvPr id="0" name=""/>
        <dsp:cNvSpPr/>
      </dsp:nvSpPr>
      <dsp:spPr>
        <a:xfrm>
          <a:off x="2463225" y="2487339"/>
          <a:ext cx="905871" cy="1179887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solidFill>
                <a:sysClr val="windowText" lastClr="000000"/>
              </a:solidFill>
              <a:cs typeface="B Nazanin" panose="00000400000000000000" pitchFamily="2" charset="-78"/>
            </a:rPr>
            <a:t>عضو مدعو در شورای </a:t>
          </a:r>
          <a:r>
            <a:rPr lang="en-US" sz="800" kern="1200">
              <a:solidFill>
                <a:sysClr val="windowText" lastClr="000000"/>
              </a:solidFill>
              <a:cs typeface="B Nazanin" panose="00000400000000000000" pitchFamily="2" charset="-78"/>
            </a:rPr>
            <a:t>MPH</a:t>
          </a:r>
          <a:r>
            <a:rPr lang="fa-IR" sz="800" kern="1200">
              <a:solidFill>
                <a:sysClr val="windowText" lastClr="000000"/>
              </a:solidFill>
              <a:cs typeface="B Nazanin" panose="00000400000000000000" pitchFamily="2" charset="-78"/>
            </a:rPr>
            <a:t>(این افراد بدون ابلاغ عضویت و حسب مورد از دستگاههای  اجرای -ذی نفع به دعوت مدیر دوره دعوت میشوند)</a:t>
          </a:r>
          <a:endParaRPr lang="en-US" sz="800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2489757" y="2513871"/>
        <a:ext cx="852807" cy="1126823"/>
      </dsp:txXfrm>
    </dsp:sp>
    <dsp:sp modelId="{5E2E3972-9130-459E-85FA-0B75CD4C6B95}">
      <dsp:nvSpPr>
        <dsp:cNvPr id="0" name=""/>
        <dsp:cNvSpPr/>
      </dsp:nvSpPr>
      <dsp:spPr>
        <a:xfrm>
          <a:off x="3535608" y="2313466"/>
          <a:ext cx="487542" cy="173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936"/>
              </a:lnTo>
              <a:lnTo>
                <a:pt x="487542" y="86936"/>
              </a:lnTo>
              <a:lnTo>
                <a:pt x="487542" y="17387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58D6B-C720-4F68-8B0C-7369E5820322}">
      <dsp:nvSpPr>
        <dsp:cNvPr id="0" name=""/>
        <dsp:cNvSpPr/>
      </dsp:nvSpPr>
      <dsp:spPr>
        <a:xfrm>
          <a:off x="3564704" y="2487339"/>
          <a:ext cx="916891" cy="1222795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solidFill>
                <a:sysClr val="windowText" lastClr="000000"/>
              </a:solidFill>
              <a:cs typeface="B Nazanin" panose="00000400000000000000" pitchFamily="2" charset="-78"/>
            </a:rPr>
            <a:t>عضو شورای </a:t>
          </a:r>
          <a:r>
            <a:rPr lang="en-US" sz="800" kern="1200">
              <a:solidFill>
                <a:sysClr val="windowText" lastClr="000000"/>
              </a:solidFill>
              <a:cs typeface="B Nazanin" panose="00000400000000000000" pitchFamily="2" charset="-78"/>
            </a:rPr>
            <a:t>MPH</a:t>
          </a:r>
          <a:r>
            <a:rPr lang="fa-IR" sz="800" kern="1200">
              <a:solidFill>
                <a:sysClr val="windowText" lastClr="000000"/>
              </a:solidFill>
              <a:cs typeface="B Nazanin" panose="00000400000000000000" pitchFamily="2" charset="-78"/>
            </a:rPr>
            <a:t>(ریاست محترم دانشگاه و معاون بهداشتی دانشگاه)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solidFill>
                <a:sysClr val="windowText" lastClr="000000"/>
              </a:solidFill>
              <a:cs typeface="B Nazanin" panose="00000400000000000000" pitchFamily="2" charset="-78"/>
            </a:rPr>
            <a:t>به دلیل حمایت و پشتیبانی در امور راهبردی-اجرای دوره منطبق با طرح جامع دانشگاه </a:t>
          </a:r>
          <a:endParaRPr lang="en-US" sz="800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3591559" y="2514194"/>
        <a:ext cx="863181" cy="1169085"/>
      </dsp:txXfrm>
    </dsp:sp>
    <dsp:sp modelId="{2A1F5EF6-2C16-419F-BF6E-A56452A04258}">
      <dsp:nvSpPr>
        <dsp:cNvPr id="0" name=""/>
        <dsp:cNvSpPr/>
      </dsp:nvSpPr>
      <dsp:spPr>
        <a:xfrm>
          <a:off x="3535608" y="2313466"/>
          <a:ext cx="1675587" cy="173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936"/>
              </a:lnTo>
              <a:lnTo>
                <a:pt x="1675587" y="86936"/>
              </a:lnTo>
              <a:lnTo>
                <a:pt x="1675587" y="17387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2D69A4-9ADD-4410-B43B-E54CA54ECD67}">
      <dsp:nvSpPr>
        <dsp:cNvPr id="0" name=""/>
        <dsp:cNvSpPr/>
      </dsp:nvSpPr>
      <dsp:spPr>
        <a:xfrm>
          <a:off x="4677203" y="2487339"/>
          <a:ext cx="1067984" cy="953200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solidFill>
                <a:sysClr val="windowText" lastClr="000000"/>
              </a:solidFill>
              <a:cs typeface="B Nazanin" panose="00000400000000000000" pitchFamily="2" charset="-78"/>
            </a:rPr>
            <a:t>عضو شورای </a:t>
          </a:r>
          <a:r>
            <a:rPr lang="en-US" sz="800" kern="1200">
              <a:solidFill>
                <a:sysClr val="windowText" lastClr="000000"/>
              </a:solidFill>
              <a:cs typeface="B Nazanin" panose="00000400000000000000" pitchFamily="2" charset="-78"/>
            </a:rPr>
            <a:t>MPH</a:t>
          </a:r>
          <a:r>
            <a:rPr lang="fa-IR" sz="800" kern="1200">
              <a:solidFill>
                <a:sysClr val="windowText" lastClr="000000"/>
              </a:solidFill>
              <a:cs typeface="B Nazanin" panose="00000400000000000000" pitchFamily="2" charset="-78"/>
            </a:rPr>
            <a:t>(هیات رئیسه دانشکده)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solidFill>
                <a:sysClr val="windowText" lastClr="000000"/>
              </a:solidFill>
              <a:cs typeface="B Nazanin" panose="00000400000000000000" pitchFamily="2" charset="-78"/>
            </a:rPr>
            <a:t> به دلیل تصمیم گیری و مشارکت در امور اجرای-مالی  منطبق با ماموریتهای دانشکده</a:t>
          </a:r>
          <a:endParaRPr lang="en-US" sz="1050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4705121" y="2515257"/>
        <a:ext cx="1012148" cy="897364"/>
      </dsp:txXfrm>
    </dsp:sp>
    <dsp:sp modelId="{A442CC1C-0D7B-46AF-9BF4-C6C03DAB0341}">
      <dsp:nvSpPr>
        <dsp:cNvPr id="0" name=""/>
        <dsp:cNvSpPr/>
      </dsp:nvSpPr>
      <dsp:spPr>
        <a:xfrm>
          <a:off x="3535608" y="2313466"/>
          <a:ext cx="2929481" cy="173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936"/>
              </a:lnTo>
              <a:lnTo>
                <a:pt x="2929481" y="86936"/>
              </a:lnTo>
              <a:lnTo>
                <a:pt x="2929481" y="17387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863E1-CD17-45C3-9005-E4CC1B022CF9}">
      <dsp:nvSpPr>
        <dsp:cNvPr id="0" name=""/>
        <dsp:cNvSpPr/>
      </dsp:nvSpPr>
      <dsp:spPr>
        <a:xfrm>
          <a:off x="5940796" y="2487339"/>
          <a:ext cx="1048587" cy="879503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cs typeface="B Nazanin" panose="00000400000000000000" pitchFamily="2" charset="-78"/>
            </a:rPr>
            <a:t>عضو شورای </a:t>
          </a:r>
          <a:r>
            <a:rPr lang="en-US" sz="800" kern="1200">
              <a:cs typeface="B Nazanin" panose="00000400000000000000" pitchFamily="2" charset="-78"/>
            </a:rPr>
            <a:t>MPH</a:t>
          </a:r>
          <a:r>
            <a:rPr lang="fa-IR" sz="800" kern="1200">
              <a:cs typeface="B Nazanin" panose="00000400000000000000" pitchFamily="2" charset="-78"/>
            </a:rPr>
            <a:t>( نماینده گروه آموزشی دانشکده )</a:t>
          </a:r>
        </a:p>
        <a:p>
          <a:pPr lvl="0" algn="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cs typeface="B Nazanin" panose="00000400000000000000" pitchFamily="2" charset="-78"/>
            </a:rPr>
            <a:t> با توجه به ارتباط تخصصی و اثر بخشی  در کیفیت دوره آموزشی</a:t>
          </a:r>
          <a:endParaRPr lang="en-US" sz="800" kern="1200">
            <a:cs typeface="B Nazanin" panose="00000400000000000000" pitchFamily="2" charset="-78"/>
          </a:endParaRPr>
        </a:p>
      </dsp:txBody>
      <dsp:txXfrm>
        <a:off x="5940796" y="2487339"/>
        <a:ext cx="1048587" cy="879503"/>
      </dsp:txXfrm>
    </dsp:sp>
    <dsp:sp modelId="{E7E4E0B1-3670-4145-AE1D-36DA2F72DBD1}">
      <dsp:nvSpPr>
        <dsp:cNvPr id="0" name=""/>
        <dsp:cNvSpPr/>
      </dsp:nvSpPr>
      <dsp:spPr>
        <a:xfrm>
          <a:off x="2023245" y="1096352"/>
          <a:ext cx="847632" cy="173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936"/>
              </a:lnTo>
              <a:lnTo>
                <a:pt x="847632" y="86936"/>
              </a:lnTo>
              <a:lnTo>
                <a:pt x="847632" y="17387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4E3606-8E07-400D-9A60-9AE03EEF0B59}">
      <dsp:nvSpPr>
        <dsp:cNvPr id="0" name=""/>
        <dsp:cNvSpPr/>
      </dsp:nvSpPr>
      <dsp:spPr>
        <a:xfrm>
          <a:off x="2544865" y="1270225"/>
          <a:ext cx="652025" cy="434683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kern="1200">
              <a:cs typeface="B Nazanin" panose="00000400000000000000" pitchFamily="2" charset="-78"/>
            </a:rPr>
            <a:t>دانشکده پزشکی</a:t>
          </a:r>
          <a:endParaRPr lang="en-US" sz="1050" kern="1200">
            <a:cs typeface="B Nazanin" panose="00000400000000000000" pitchFamily="2" charset="-78"/>
          </a:endParaRPr>
        </a:p>
      </dsp:txBody>
      <dsp:txXfrm>
        <a:off x="2557596" y="1282956"/>
        <a:ext cx="626563" cy="409221"/>
      </dsp:txXfrm>
    </dsp:sp>
    <dsp:sp modelId="{A7968890-5FBB-468D-B175-80FCAE9729E5}">
      <dsp:nvSpPr>
        <dsp:cNvPr id="0" name=""/>
        <dsp:cNvSpPr/>
      </dsp:nvSpPr>
      <dsp:spPr>
        <a:xfrm>
          <a:off x="2023245" y="1096352"/>
          <a:ext cx="1695265" cy="173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936"/>
              </a:lnTo>
              <a:lnTo>
                <a:pt x="1695265" y="86936"/>
              </a:lnTo>
              <a:lnTo>
                <a:pt x="1695265" y="17387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23F17F-B82E-4523-8771-54B62BA14012}">
      <dsp:nvSpPr>
        <dsp:cNvPr id="0" name=""/>
        <dsp:cNvSpPr/>
      </dsp:nvSpPr>
      <dsp:spPr>
        <a:xfrm>
          <a:off x="3392498" y="1270225"/>
          <a:ext cx="652025" cy="434683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kern="1200">
              <a:cs typeface="B Nazanin" panose="00000400000000000000" pitchFamily="2" charset="-78"/>
            </a:rPr>
            <a:t>دانشکده مدیریت</a:t>
          </a:r>
          <a:endParaRPr lang="en-US" sz="1050" kern="1200">
            <a:cs typeface="B Nazanin" panose="00000400000000000000" pitchFamily="2" charset="-78"/>
          </a:endParaRPr>
        </a:p>
      </dsp:txBody>
      <dsp:txXfrm>
        <a:off x="3405229" y="1282956"/>
        <a:ext cx="626563" cy="4092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B8C16-73FF-4360-8510-F7F5987B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shahrad</dc:creator>
  <cp:lastModifiedBy>مهرنوش سادات نکته دان</cp:lastModifiedBy>
  <cp:revision>5</cp:revision>
  <cp:lastPrinted>2021-03-05T20:38:00Z</cp:lastPrinted>
  <dcterms:created xsi:type="dcterms:W3CDTF">2021-03-09T08:24:00Z</dcterms:created>
  <dcterms:modified xsi:type="dcterms:W3CDTF">2021-03-09T09:27:00Z</dcterms:modified>
</cp:coreProperties>
</file>