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07" w:rsidRPr="00577E2C" w:rsidRDefault="00677C07" w:rsidP="00577E2C">
      <w:pPr>
        <w:bidi/>
        <w:ind w:left="-93" w:right="-142"/>
        <w:jc w:val="center"/>
        <w:rPr>
          <w:rFonts w:cs="B Titr"/>
          <w:sz w:val="22"/>
          <w:szCs w:val="22"/>
          <w:rtl/>
        </w:rPr>
      </w:pPr>
      <w:r w:rsidRPr="00577E2C">
        <w:rPr>
          <w:rFonts w:cs="B Titr" w:hint="cs"/>
          <w:sz w:val="22"/>
          <w:szCs w:val="22"/>
          <w:rtl/>
        </w:rPr>
        <w:t>بسمه تعالی</w:t>
      </w:r>
    </w:p>
    <w:p w:rsidR="001671A7" w:rsidRPr="00577E2C" w:rsidRDefault="001671A7" w:rsidP="00577E2C">
      <w:pPr>
        <w:bidi/>
        <w:ind w:left="-93" w:right="-142"/>
        <w:jc w:val="center"/>
        <w:rPr>
          <w:rFonts w:cs="B Titr"/>
          <w:sz w:val="22"/>
          <w:szCs w:val="22"/>
          <w:rtl/>
        </w:rPr>
      </w:pPr>
      <w:r w:rsidRPr="00577E2C">
        <w:rPr>
          <w:rFonts w:cs="B Titr" w:hint="cs"/>
          <w:sz w:val="22"/>
          <w:szCs w:val="22"/>
          <w:rtl/>
        </w:rPr>
        <w:t>دانشگاه علوم پزشکی و خدمات بهداشتی درمانی ایران</w:t>
      </w:r>
    </w:p>
    <w:p w:rsidR="00F71D89" w:rsidRPr="00577E2C" w:rsidRDefault="00677C07" w:rsidP="00577E2C">
      <w:pPr>
        <w:bidi/>
        <w:ind w:left="-93" w:right="-142"/>
        <w:jc w:val="center"/>
        <w:rPr>
          <w:rFonts w:cs="B Titr"/>
          <w:sz w:val="22"/>
          <w:szCs w:val="22"/>
          <w:rtl/>
        </w:rPr>
      </w:pPr>
      <w:r w:rsidRPr="00577E2C">
        <w:rPr>
          <w:rFonts w:cs="B Titr" w:hint="cs"/>
          <w:sz w:val="22"/>
          <w:szCs w:val="22"/>
          <w:rtl/>
        </w:rPr>
        <w:t xml:space="preserve">دانشکده </w:t>
      </w:r>
      <w:r w:rsidR="002363C9" w:rsidRPr="00577E2C">
        <w:rPr>
          <w:rFonts w:cs="B Titr" w:hint="cs"/>
          <w:sz w:val="22"/>
          <w:szCs w:val="22"/>
          <w:rtl/>
        </w:rPr>
        <w:t>بهداشت</w:t>
      </w:r>
    </w:p>
    <w:p w:rsidR="00677C07" w:rsidRPr="00577E2C" w:rsidRDefault="00E00E38" w:rsidP="00577E2C">
      <w:pPr>
        <w:pStyle w:val="Heading2"/>
        <w:bidi/>
        <w:spacing w:line="240" w:lineRule="auto"/>
        <w:jc w:val="center"/>
        <w:rPr>
          <w:rFonts w:cs="B Titr"/>
          <w:sz w:val="22"/>
          <w:szCs w:val="22"/>
          <w:rtl/>
          <w:lang w:bidi="fa-IR"/>
        </w:rPr>
      </w:pPr>
      <w:r w:rsidRPr="00577E2C">
        <w:rPr>
          <w:rFonts w:cs="B Titr" w:hint="cs"/>
          <w:sz w:val="22"/>
          <w:szCs w:val="22"/>
          <w:rtl/>
          <w:lang w:bidi="fa-IR"/>
        </w:rPr>
        <w:t>طرح درس</w:t>
      </w:r>
      <w:r w:rsidR="001671A7" w:rsidRPr="00577E2C">
        <w:rPr>
          <w:rFonts w:cs="B Titr" w:hint="cs"/>
          <w:sz w:val="22"/>
          <w:szCs w:val="22"/>
          <w:rtl/>
          <w:lang w:bidi="fa-IR"/>
        </w:rPr>
        <w:t xml:space="preserve"> بهداشت عمومی </w:t>
      </w:r>
      <w:r w:rsidRPr="00577E2C">
        <w:rPr>
          <w:rFonts w:cs="B Titr" w:hint="cs"/>
          <w:sz w:val="22"/>
          <w:szCs w:val="22"/>
          <w:rtl/>
          <w:lang w:bidi="fa-IR"/>
        </w:rPr>
        <w:t xml:space="preserve">دانشجویان کارشناسی </w:t>
      </w:r>
      <w:r w:rsidR="001671A7" w:rsidRPr="00577E2C">
        <w:rPr>
          <w:rFonts w:cs="B Titr" w:hint="cs"/>
          <w:sz w:val="22"/>
          <w:szCs w:val="22"/>
          <w:rtl/>
          <w:lang w:bidi="fa-IR"/>
        </w:rPr>
        <w:t>ارشد سلامت جامعه نگر</w:t>
      </w:r>
    </w:p>
    <w:tbl>
      <w:tblPr>
        <w:tblpPr w:leftFromText="180" w:rightFromText="180" w:vertAnchor="text" w:horzAnchor="margin" w:tblpY="301"/>
        <w:bidiVisual/>
        <w:tblW w:w="4938" w:type="pct"/>
        <w:tblCellSpacing w:w="2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837"/>
        <w:gridCol w:w="3283"/>
        <w:gridCol w:w="3406"/>
      </w:tblGrid>
      <w:tr w:rsidR="00256F94" w:rsidRPr="00771F38" w:rsidTr="0075792C">
        <w:trPr>
          <w:trHeight w:val="290"/>
          <w:tblCellSpacing w:w="20" w:type="dxa"/>
        </w:trPr>
        <w:tc>
          <w:tcPr>
            <w:tcW w:w="1458" w:type="pct"/>
            <w:shd w:val="clear" w:color="auto" w:fill="auto"/>
            <w:vAlign w:val="center"/>
          </w:tcPr>
          <w:p w:rsidR="00256F94" w:rsidRPr="00CC465E" w:rsidRDefault="00B52A45" w:rsidP="00BE0802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واحد: 2 </w:t>
            </w:r>
            <w:r w:rsidR="00256F94" w:rsidRPr="00CC465E">
              <w:rPr>
                <w:rFonts w:cs="B Nazanin" w:hint="cs"/>
                <w:rtl/>
              </w:rPr>
              <w:t xml:space="preserve">واحد </w:t>
            </w:r>
            <w:r w:rsidR="00BE0802">
              <w:rPr>
                <w:rFonts w:cs="B Nazanin" w:hint="cs"/>
                <w:rtl/>
              </w:rPr>
              <w:t>- تئوری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256F94" w:rsidRPr="00CC465E" w:rsidRDefault="00256F94" w:rsidP="000A0483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CC465E">
              <w:rPr>
                <w:rFonts w:cs="B Nazanin" w:hint="cs"/>
                <w:rtl/>
              </w:rPr>
              <w:t xml:space="preserve">نام </w:t>
            </w:r>
            <w:r w:rsidR="000A0483">
              <w:rPr>
                <w:rFonts w:cs="B Nazanin" w:hint="cs"/>
                <w:rtl/>
              </w:rPr>
              <w:t>استاد</w:t>
            </w:r>
            <w:r w:rsidRPr="00CC465E">
              <w:rPr>
                <w:rFonts w:cs="B Nazanin" w:hint="cs"/>
                <w:rtl/>
              </w:rPr>
              <w:t xml:space="preserve">: </w:t>
            </w:r>
            <w:r w:rsidR="0075792C">
              <w:rPr>
                <w:rFonts w:cs="B Nazanin" w:hint="cs"/>
                <w:rtl/>
              </w:rPr>
              <w:t>دکتر فربد عبادی فرد آذر</w:t>
            </w:r>
          </w:p>
        </w:tc>
        <w:tc>
          <w:tcPr>
            <w:tcW w:w="1756" w:type="pct"/>
          </w:tcPr>
          <w:p w:rsidR="00256F94" w:rsidRPr="00CC465E" w:rsidRDefault="00B52A45" w:rsidP="0075792C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زمان کلاس : </w:t>
            </w:r>
            <w:r w:rsidR="001671A7">
              <w:rPr>
                <w:rFonts w:cs="B Nazanin" w:hint="cs"/>
                <w:rtl/>
              </w:rPr>
              <w:t>دوشنبه 10 تا 12</w:t>
            </w:r>
          </w:p>
        </w:tc>
      </w:tr>
    </w:tbl>
    <w:p w:rsidR="00DE35F8" w:rsidRDefault="00DE35F8" w:rsidP="00DF68E9">
      <w:pPr>
        <w:bidi/>
        <w:rPr>
          <w:rFonts w:cs="B Mitra"/>
          <w:rtl/>
        </w:rPr>
      </w:pPr>
    </w:p>
    <w:p w:rsidR="00B47BED" w:rsidRPr="00236FB0" w:rsidRDefault="00677C07" w:rsidP="0075792C">
      <w:pPr>
        <w:bidi/>
        <w:jc w:val="lowKashida"/>
        <w:rPr>
          <w:rFonts w:cs="B Nazanin"/>
          <w:i/>
          <w:sz w:val="22"/>
          <w:szCs w:val="22"/>
          <w:rtl/>
        </w:rPr>
      </w:pPr>
      <w:r w:rsidRPr="00236FB0">
        <w:rPr>
          <w:rFonts w:cs="B Nazanin" w:hint="cs"/>
          <w:b/>
          <w:bCs/>
          <w:color w:val="000000"/>
          <w:rtl/>
        </w:rPr>
        <w:t xml:space="preserve">هدف كلي </w:t>
      </w:r>
      <w:r w:rsidR="00DE35F8" w:rsidRPr="00236FB0">
        <w:rPr>
          <w:rFonts w:cs="B Nazanin" w:hint="cs"/>
          <w:b/>
          <w:bCs/>
          <w:color w:val="000000"/>
          <w:rtl/>
        </w:rPr>
        <w:t>:</w:t>
      </w:r>
      <w:r w:rsidR="009E6EFC">
        <w:rPr>
          <w:rFonts w:cs="B Nazanin" w:hint="cs"/>
          <w:i/>
          <w:sz w:val="22"/>
          <w:szCs w:val="22"/>
          <w:rtl/>
        </w:rPr>
        <w:t xml:space="preserve">آشنائی کلی با تعاریف و دامنه </w:t>
      </w:r>
      <w:r w:rsidR="0075792C">
        <w:rPr>
          <w:rFonts w:cs="B Nazanin" w:hint="cs"/>
          <w:i/>
          <w:sz w:val="22"/>
          <w:szCs w:val="22"/>
          <w:rtl/>
        </w:rPr>
        <w:t>بهداشت عمومی</w:t>
      </w:r>
      <w:r w:rsidR="009E6EFC">
        <w:rPr>
          <w:rFonts w:cs="B Nazanin" w:hint="cs"/>
          <w:i/>
          <w:sz w:val="22"/>
          <w:szCs w:val="22"/>
          <w:rtl/>
        </w:rPr>
        <w:t>، جایگاه و انواع خدمات بهداشتی در نظام های عرضه خدمات بهداشتی درمانی</w:t>
      </w:r>
      <w:r w:rsidR="00B47BED" w:rsidRPr="00CA21B8">
        <w:rPr>
          <w:rFonts w:cs="B Nazanin" w:hint="cs"/>
          <w:i/>
          <w:sz w:val="22"/>
          <w:szCs w:val="22"/>
          <w:rtl/>
        </w:rPr>
        <w:t>.</w:t>
      </w:r>
    </w:p>
    <w:p w:rsidR="00B47BED" w:rsidRPr="00236FB0" w:rsidRDefault="00677C07" w:rsidP="00CC1541">
      <w:pPr>
        <w:bidi/>
        <w:jc w:val="lowKashida"/>
        <w:rPr>
          <w:rFonts w:cs="B Nazanin"/>
          <w:i/>
          <w:sz w:val="22"/>
          <w:szCs w:val="22"/>
          <w:rtl/>
        </w:rPr>
      </w:pPr>
      <w:r w:rsidRPr="00236FB0">
        <w:rPr>
          <w:rFonts w:cs="B Nazanin"/>
          <w:b/>
          <w:bCs/>
          <w:color w:val="000000"/>
          <w:rtl/>
        </w:rPr>
        <w:t>شرح‌ درس</w:t>
      </w:r>
      <w:r w:rsidR="00DE35F8" w:rsidRPr="00236FB0">
        <w:rPr>
          <w:rFonts w:cs="B Nazanin" w:hint="cs"/>
          <w:b/>
          <w:bCs/>
          <w:color w:val="000000"/>
          <w:rtl/>
        </w:rPr>
        <w:t>:</w:t>
      </w:r>
      <w:r w:rsidR="00CE4DC5">
        <w:rPr>
          <w:rFonts w:cs="B Nazanin" w:hint="cs"/>
          <w:i/>
          <w:sz w:val="22"/>
          <w:szCs w:val="22"/>
          <w:rtl/>
        </w:rPr>
        <w:t>ن</w:t>
      </w:r>
      <w:r w:rsidR="009E6EFC">
        <w:rPr>
          <w:rFonts w:cs="B Nazanin" w:hint="cs"/>
          <w:i/>
          <w:sz w:val="22"/>
          <w:szCs w:val="22"/>
          <w:rtl/>
        </w:rPr>
        <w:t xml:space="preserve">آشنایی با </w:t>
      </w:r>
      <w:r w:rsidR="0075792C">
        <w:rPr>
          <w:rFonts w:cs="B Nazanin" w:hint="cs"/>
          <w:i/>
          <w:sz w:val="22"/>
          <w:szCs w:val="22"/>
          <w:rtl/>
        </w:rPr>
        <w:t xml:space="preserve">بهداشت عمومی، </w:t>
      </w:r>
      <w:r w:rsidR="009E6EFC">
        <w:rPr>
          <w:rFonts w:cs="B Nazanin" w:hint="cs"/>
          <w:i/>
          <w:sz w:val="22"/>
          <w:szCs w:val="22"/>
          <w:rtl/>
        </w:rPr>
        <w:t xml:space="preserve">از ارکان آموزشی دانشجویان می باشد؛ که با مطالعه این درس دانشجوی شاخصهای اندازه گیری سلامتی، مفهوم و عوامل موثر در مبارزه با بیماریها، سطوح پیشگیری، بهداشت </w:t>
      </w:r>
      <w:r w:rsidR="00CC1541">
        <w:rPr>
          <w:rFonts w:cs="B Nazanin" w:hint="cs"/>
          <w:i/>
          <w:sz w:val="22"/>
          <w:szCs w:val="22"/>
          <w:rtl/>
        </w:rPr>
        <w:t>حرفه ای</w:t>
      </w:r>
      <w:r w:rsidR="009E6EFC">
        <w:rPr>
          <w:rFonts w:cs="B Nazanin" w:hint="cs"/>
          <w:i/>
          <w:sz w:val="22"/>
          <w:szCs w:val="22"/>
          <w:rtl/>
        </w:rPr>
        <w:t xml:space="preserve">، بهداشت محیط، </w:t>
      </w:r>
      <w:r w:rsidR="00CC1541">
        <w:rPr>
          <w:rFonts w:cs="B Nazanin" w:hint="cs"/>
          <w:i/>
          <w:sz w:val="22"/>
          <w:szCs w:val="22"/>
          <w:rtl/>
        </w:rPr>
        <w:t>بیماری کرونا</w:t>
      </w:r>
      <w:r w:rsidR="009E6EFC">
        <w:rPr>
          <w:rFonts w:cs="B Nazanin" w:hint="cs"/>
          <w:i/>
          <w:sz w:val="22"/>
          <w:szCs w:val="22"/>
          <w:rtl/>
        </w:rPr>
        <w:t xml:space="preserve">، </w:t>
      </w:r>
      <w:r w:rsidR="00CC1541">
        <w:rPr>
          <w:rFonts w:cs="B Nazanin" w:hint="cs"/>
          <w:i/>
          <w:sz w:val="22"/>
          <w:szCs w:val="22"/>
          <w:rtl/>
        </w:rPr>
        <w:t>طرح تحول نظام سلامت</w:t>
      </w:r>
      <w:r w:rsidR="009E6EFC">
        <w:rPr>
          <w:rFonts w:cs="B Nazanin" w:hint="cs"/>
          <w:i/>
          <w:sz w:val="22"/>
          <w:szCs w:val="22"/>
          <w:rtl/>
        </w:rPr>
        <w:t xml:space="preserve"> و اصول مراقبت های بهداشتی اولیه و اولویت های بهداشتی در ایران و ارتباط آن با سایر سازمان ها را فراخواهد گرفت. </w:t>
      </w:r>
    </w:p>
    <w:p w:rsidR="00677C07" w:rsidRDefault="00677C07" w:rsidP="00332FAF">
      <w:pPr>
        <w:bidi/>
        <w:jc w:val="lowKashida"/>
        <w:rPr>
          <w:rFonts w:cs="B Mitra"/>
          <w:color w:val="000000"/>
          <w:sz w:val="22"/>
          <w:szCs w:val="22"/>
          <w:rtl/>
        </w:rPr>
      </w:pPr>
    </w:p>
    <w:p w:rsidR="00677C07" w:rsidRPr="00236FB0" w:rsidRDefault="00677C07" w:rsidP="00332FAF">
      <w:pPr>
        <w:pStyle w:val="Title"/>
        <w:shd w:val="clear" w:color="auto" w:fill="D9D9D9" w:themeFill="background1" w:themeFillShade="D9"/>
        <w:spacing w:line="360" w:lineRule="auto"/>
        <w:ind w:left="-1133"/>
        <w:jc w:val="both"/>
        <w:rPr>
          <w:rFonts w:cs="B Nazanin"/>
          <w:noProof w:val="0"/>
          <w:sz w:val="22"/>
          <w:szCs w:val="22"/>
        </w:rPr>
      </w:pPr>
      <w:r w:rsidRPr="00236FB0">
        <w:rPr>
          <w:rFonts w:cs="B Nazanin"/>
          <w:noProof w:val="0"/>
          <w:sz w:val="22"/>
          <w:szCs w:val="22"/>
          <w:rtl/>
        </w:rPr>
        <w:t xml:space="preserve">اهداف </w:t>
      </w:r>
      <w:r w:rsidRPr="00236FB0">
        <w:rPr>
          <w:rFonts w:cs="B Nazanin" w:hint="cs"/>
          <w:noProof w:val="0"/>
          <w:sz w:val="22"/>
          <w:szCs w:val="22"/>
          <w:rtl/>
        </w:rPr>
        <w:t>اختصاصی</w:t>
      </w:r>
    </w:p>
    <w:p w:rsidR="00677C07" w:rsidRPr="00236FB0" w:rsidRDefault="00677C07" w:rsidP="00C92709">
      <w:pPr>
        <w:pStyle w:val="Title"/>
        <w:spacing w:line="360" w:lineRule="auto"/>
        <w:ind w:left="-1133"/>
        <w:jc w:val="both"/>
        <w:rPr>
          <w:rFonts w:cs="B Nazanin"/>
          <w:noProof w:val="0"/>
          <w:sz w:val="24"/>
          <w:szCs w:val="24"/>
          <w:rtl/>
        </w:rPr>
      </w:pPr>
      <w:r w:rsidRPr="00236FB0">
        <w:rPr>
          <w:rFonts w:cs="B Nazanin" w:hint="eastAsia"/>
          <w:noProof w:val="0"/>
          <w:sz w:val="24"/>
          <w:szCs w:val="24"/>
          <w:rtl/>
        </w:rPr>
        <w:t>از</w:t>
      </w:r>
      <w:r w:rsidRPr="00236FB0">
        <w:rPr>
          <w:rFonts w:cs="B Nazanin"/>
          <w:noProof w:val="0"/>
          <w:sz w:val="24"/>
          <w:szCs w:val="24"/>
          <w:rtl/>
        </w:rPr>
        <w:t xml:space="preserve"> دانشجو</w:t>
      </w:r>
      <w:r w:rsidRPr="00236FB0">
        <w:rPr>
          <w:rFonts w:cs="B Nazanin" w:hint="cs"/>
          <w:noProof w:val="0"/>
          <w:sz w:val="24"/>
          <w:szCs w:val="24"/>
          <w:rtl/>
        </w:rPr>
        <w:t xml:space="preserve">یان </w:t>
      </w:r>
      <w:r w:rsidRPr="00236FB0">
        <w:rPr>
          <w:rFonts w:cs="B Nazanin"/>
          <w:noProof w:val="0"/>
          <w:sz w:val="24"/>
          <w:szCs w:val="24"/>
          <w:rtl/>
        </w:rPr>
        <w:t xml:space="preserve"> انتظار م</w:t>
      </w:r>
      <w:r w:rsidRPr="00236FB0">
        <w:rPr>
          <w:rFonts w:cs="B Nazanin" w:hint="cs"/>
          <w:noProof w:val="0"/>
          <w:sz w:val="24"/>
          <w:szCs w:val="24"/>
          <w:rtl/>
        </w:rPr>
        <w:t>ی</w:t>
      </w:r>
      <w:r w:rsidRPr="00236FB0">
        <w:rPr>
          <w:rFonts w:cs="B Nazanin"/>
          <w:noProof w:val="0"/>
          <w:sz w:val="24"/>
          <w:szCs w:val="24"/>
          <w:rtl/>
        </w:rPr>
        <w:t xml:space="preserve"> رود در پا</w:t>
      </w:r>
      <w:r w:rsidRPr="00236FB0">
        <w:rPr>
          <w:rFonts w:cs="B Nazanin" w:hint="cs"/>
          <w:noProof w:val="0"/>
          <w:sz w:val="24"/>
          <w:szCs w:val="24"/>
          <w:rtl/>
        </w:rPr>
        <w:t>ی</w:t>
      </w:r>
      <w:r w:rsidRPr="00236FB0">
        <w:rPr>
          <w:rFonts w:cs="B Nazanin" w:hint="eastAsia"/>
          <w:noProof w:val="0"/>
          <w:sz w:val="24"/>
          <w:szCs w:val="24"/>
          <w:rtl/>
        </w:rPr>
        <w:t>ان</w:t>
      </w:r>
      <w:r w:rsidRPr="00236FB0">
        <w:rPr>
          <w:rFonts w:cs="B Nazanin"/>
          <w:noProof w:val="0"/>
          <w:sz w:val="24"/>
          <w:szCs w:val="24"/>
          <w:rtl/>
        </w:rPr>
        <w:t xml:space="preserve"> ا</w:t>
      </w:r>
      <w:r w:rsidRPr="00236FB0">
        <w:rPr>
          <w:rFonts w:cs="B Nazanin" w:hint="cs"/>
          <w:noProof w:val="0"/>
          <w:sz w:val="24"/>
          <w:szCs w:val="24"/>
          <w:rtl/>
        </w:rPr>
        <w:t>ی</w:t>
      </w:r>
      <w:r w:rsidRPr="00236FB0">
        <w:rPr>
          <w:rFonts w:cs="B Nazanin" w:hint="eastAsia"/>
          <w:noProof w:val="0"/>
          <w:sz w:val="24"/>
          <w:szCs w:val="24"/>
          <w:rtl/>
        </w:rPr>
        <w:t>ن</w:t>
      </w:r>
      <w:r w:rsidRPr="00236FB0">
        <w:rPr>
          <w:rFonts w:cs="B Nazanin"/>
          <w:noProof w:val="0"/>
          <w:sz w:val="24"/>
          <w:szCs w:val="24"/>
          <w:rtl/>
        </w:rPr>
        <w:t xml:space="preserve"> دوره: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تار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خچه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و تعار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ف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متداول در سلامت و بهداشت 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را بداند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مفاه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م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مرتبط با ب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مار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( عوامل 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جاد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کننده، ط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ف،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چرخه، مبارزه با ب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مار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و مراحل آن)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بشناسد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سلامت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تعریف نموده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و عوامل موثر بر سلامت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نام ببرد.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با 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پ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شگ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ر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و سطوح آن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آشنا شود.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اصول و اجزاء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 xml:space="preserve"> مراقبت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ها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بهداشت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اول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ه،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را شناخته، نام ببرد.</w:t>
      </w:r>
    </w:p>
    <w:p w:rsidR="00466D1A" w:rsidRPr="00466D1A" w:rsidRDefault="00466D1A" w:rsidP="008C0C1C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کل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ات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 w:rsidR="008C0C1C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بهداشت مواد غذایی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را بداند.</w:t>
      </w:r>
    </w:p>
    <w:p w:rsidR="00466D1A" w:rsidRPr="00466D1A" w:rsidRDefault="00466D1A" w:rsidP="008C0C1C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کل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ات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 w:rsidR="008C0C1C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تقلبات مواد غذایی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بداند</w:t>
      </w:r>
    </w:p>
    <w:p w:rsidR="00466D1A" w:rsidRPr="00466D1A" w:rsidRDefault="00466D1A" w:rsidP="008C0C1C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اهم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 w:rsidR="008C0C1C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بهداشت حرفه ای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در سلامت جامعه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بداند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با 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نقش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بهداشت مح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ط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در سلامت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آشنا شود</w:t>
      </w:r>
    </w:p>
    <w:p w:rsidR="00466D1A" w:rsidRPr="00466D1A" w:rsidRDefault="00466D1A" w:rsidP="008C0C1C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با </w:t>
      </w:r>
      <w:r w:rsidR="008C0C1C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بیماری کرونا 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آشنا شود</w:t>
      </w:r>
    </w:p>
    <w:p w:rsidR="00466D1A" w:rsidRPr="00466D1A" w:rsidRDefault="00466D1A" w:rsidP="008C0C1C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با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 w:rsidR="008C0C1C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طرح تحول نظام سلامت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آشنا شود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با 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مرکز جامع سلامت، واحدها و شرح وظا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ف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آنها آشنا شود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با 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>خانه بهداشت و شرح وظا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ف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آن آشنا شود</w:t>
      </w:r>
    </w:p>
    <w:p w:rsidR="00466D1A" w:rsidRPr="00466D1A" w:rsidRDefault="00466D1A" w:rsidP="00466D1A">
      <w:pPr>
        <w:pStyle w:val="Title"/>
        <w:numPr>
          <w:ilvl w:val="0"/>
          <w:numId w:val="6"/>
        </w:numPr>
        <w:jc w:val="both"/>
        <w:rPr>
          <w:rFonts w:cs="B Nazanin"/>
          <w:bCs w:val="0"/>
          <w:i/>
          <w:noProof w:val="0"/>
          <w:sz w:val="28"/>
          <w:szCs w:val="28"/>
          <w:lang w:val="en-IE" w:bidi="fa-IR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سازمان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جهان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بهداشت و سازمان ها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ب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ن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الملل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دخ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ل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در امر سلامت</w:t>
      </w:r>
      <w:r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را نام برده و با وظایف آنها آشنا شود</w:t>
      </w:r>
    </w:p>
    <w:p w:rsidR="00A74ED2" w:rsidRDefault="00466D1A" w:rsidP="00466D1A">
      <w:pPr>
        <w:pStyle w:val="Title"/>
        <w:numPr>
          <w:ilvl w:val="0"/>
          <w:numId w:val="6"/>
        </w:numPr>
        <w:jc w:val="both"/>
        <w:rPr>
          <w:rFonts w:cs="B Mitra"/>
          <w:bCs w:val="0"/>
          <w:noProof w:val="0"/>
          <w:color w:val="000000"/>
          <w:sz w:val="28"/>
          <w:szCs w:val="28"/>
        </w:rPr>
      </w:pP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اولو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 w:hint="eastAsia"/>
          <w:bCs w:val="0"/>
          <w:i/>
          <w:noProof w:val="0"/>
          <w:sz w:val="28"/>
          <w:szCs w:val="28"/>
          <w:rtl/>
          <w:lang w:val="en-IE" w:bidi="fa-IR"/>
        </w:rPr>
        <w:t>ت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ها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بهداشت</w:t>
      </w:r>
      <w:r w:rsidRPr="00466D1A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>ی</w:t>
      </w:r>
      <w:r w:rsidRPr="00466D1A">
        <w:rPr>
          <w:rFonts w:cs="B Nazanin"/>
          <w:bCs w:val="0"/>
          <w:i/>
          <w:noProof w:val="0"/>
          <w:sz w:val="28"/>
          <w:szCs w:val="28"/>
          <w:rtl/>
          <w:lang w:val="en-IE" w:bidi="fa-IR"/>
        </w:rPr>
        <w:t xml:space="preserve"> کشور</w:t>
      </w:r>
      <w:r w:rsidR="001671A7">
        <w:rPr>
          <w:rFonts w:cs="B Nazanin" w:hint="cs"/>
          <w:bCs w:val="0"/>
          <w:i/>
          <w:noProof w:val="0"/>
          <w:sz w:val="28"/>
          <w:szCs w:val="28"/>
          <w:rtl/>
          <w:lang w:val="en-IE" w:bidi="fa-IR"/>
        </w:rPr>
        <w:t xml:space="preserve"> </w:t>
      </w:r>
      <w:r w:rsidRPr="00466D1A">
        <w:rPr>
          <w:rFonts w:cs="B Mitra" w:hint="cs"/>
          <w:bCs w:val="0"/>
          <w:noProof w:val="0"/>
          <w:color w:val="000000"/>
          <w:sz w:val="28"/>
          <w:szCs w:val="28"/>
          <w:rtl/>
        </w:rPr>
        <w:t>را نام ببرد</w:t>
      </w:r>
    </w:p>
    <w:p w:rsidR="009A6687" w:rsidRDefault="009A6687" w:rsidP="009A6687">
      <w:pPr>
        <w:pStyle w:val="Title"/>
        <w:jc w:val="both"/>
        <w:rPr>
          <w:rFonts w:cs="B Mitra"/>
          <w:bCs w:val="0"/>
          <w:noProof w:val="0"/>
          <w:color w:val="000000"/>
          <w:sz w:val="28"/>
          <w:szCs w:val="28"/>
          <w:rtl/>
        </w:rPr>
      </w:pPr>
    </w:p>
    <w:p w:rsidR="00577E2C" w:rsidRPr="00466D1A" w:rsidRDefault="00577E2C" w:rsidP="009A6687">
      <w:pPr>
        <w:pStyle w:val="Title"/>
        <w:jc w:val="both"/>
        <w:rPr>
          <w:rFonts w:cs="B Mitra"/>
          <w:bCs w:val="0"/>
          <w:noProof w:val="0"/>
          <w:color w:val="000000"/>
          <w:sz w:val="28"/>
          <w:szCs w:val="28"/>
          <w:rtl/>
        </w:rPr>
      </w:pPr>
    </w:p>
    <w:p w:rsidR="006868D1" w:rsidRDefault="006868D1" w:rsidP="00BE080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 w:hint="cs"/>
          <w:noProof w:val="0"/>
          <w:color w:val="000000"/>
          <w:sz w:val="24"/>
          <w:szCs w:val="24"/>
          <w:rtl/>
        </w:rPr>
        <w:lastRenderedPageBreak/>
        <w:t xml:space="preserve">                جدول زمان بندی درس </w:t>
      </w:r>
      <w:r w:rsidR="00BE0802">
        <w:rPr>
          <w:rFonts w:cs="B Mitra" w:hint="cs"/>
          <w:noProof w:val="0"/>
          <w:color w:val="000000"/>
          <w:sz w:val="24"/>
          <w:szCs w:val="24"/>
          <w:rtl/>
        </w:rPr>
        <w:t>بهداشت عمومی</w:t>
      </w:r>
      <w:r>
        <w:rPr>
          <w:rFonts w:cs="B Mitra" w:hint="cs"/>
          <w:noProof w:val="0"/>
          <w:color w:val="00000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584" w:type="dxa"/>
        <w:tblInd w:w="204" w:type="dxa"/>
        <w:tblLook w:val="04A0"/>
      </w:tblPr>
      <w:tblGrid>
        <w:gridCol w:w="1164"/>
        <w:gridCol w:w="8420"/>
      </w:tblGrid>
      <w:tr w:rsidR="006868D1" w:rsidTr="00DF68E9">
        <w:trPr>
          <w:trHeight w:val="144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868D1" w:rsidRPr="00C26CB7" w:rsidRDefault="006868D1" w:rsidP="00C32415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18"/>
                <w:szCs w:val="18"/>
                <w:rtl/>
                <w:lang w:val="en-US"/>
              </w:rPr>
            </w:pPr>
            <w:r w:rsidRPr="00C26CB7">
              <w:rPr>
                <w:rFonts w:cs="B Mitra" w:hint="cs"/>
                <w:b/>
                <w:bCs/>
                <w:sz w:val="18"/>
                <w:szCs w:val="18"/>
                <w:rtl/>
                <w:lang w:val="en-US"/>
              </w:rPr>
              <w:t>شمارهجلسه</w:t>
            </w:r>
          </w:p>
        </w:tc>
        <w:tc>
          <w:tcPr>
            <w:tcW w:w="8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868D1" w:rsidRPr="00C26CB7" w:rsidRDefault="006868D1" w:rsidP="00C32415">
            <w:pPr>
              <w:bidi/>
              <w:jc w:val="center"/>
              <w:rPr>
                <w:rFonts w:cs="B Titr"/>
                <w:sz w:val="18"/>
                <w:szCs w:val="18"/>
                <w:rtl/>
                <w:lang w:val="en-US"/>
              </w:rPr>
            </w:pPr>
            <w:r w:rsidRPr="00C26CB7">
              <w:rPr>
                <w:rFonts w:ascii="Mitra" w:hAnsi="Mitra" w:cs="B Titr" w:hint="cs"/>
                <w:sz w:val="18"/>
                <w:szCs w:val="18"/>
                <w:rtl/>
                <w:lang w:val="en-US"/>
              </w:rPr>
              <w:t>عنوان یا موضوع هر جلسه</w:t>
            </w:r>
          </w:p>
        </w:tc>
      </w:tr>
      <w:tr w:rsidR="006868D1" w:rsidTr="00466D1A">
        <w:trPr>
          <w:trHeight w:val="144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868D1" w:rsidRPr="006868D1" w:rsidRDefault="006868D1" w:rsidP="00C32415">
            <w:pPr>
              <w:bidi/>
              <w:ind w:left="360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1</w:t>
            </w:r>
          </w:p>
        </w:tc>
        <w:tc>
          <w:tcPr>
            <w:tcW w:w="8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868D1" w:rsidRPr="006868D1" w:rsidRDefault="006868D1" w:rsidP="00C32415">
            <w:pPr>
              <w:bidi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/>
                <w:rtl/>
                <w:lang w:val="en-US"/>
              </w:rPr>
              <w:t>ارائه طرح درس و آشنا</w:t>
            </w:r>
            <w:r w:rsidRPr="006868D1">
              <w:rPr>
                <w:rFonts w:cs="B Nazanin" w:hint="cs"/>
                <w:rtl/>
                <w:lang w:val="en-US"/>
              </w:rPr>
              <w:t>یی</w:t>
            </w:r>
            <w:r w:rsidRPr="006868D1">
              <w:rPr>
                <w:rFonts w:cs="B Nazanin"/>
                <w:rtl/>
                <w:lang w:val="en-US"/>
              </w:rPr>
              <w:t xml:space="preserve"> با واحد مربوطه</w:t>
            </w:r>
            <w:r w:rsidRPr="006868D1">
              <w:rPr>
                <w:rFonts w:cs="B Nazanin" w:hint="cs"/>
                <w:rtl/>
                <w:lang w:val="en-US"/>
              </w:rPr>
              <w:t xml:space="preserve"> و بیان اهمیت موضوع</w:t>
            </w:r>
          </w:p>
        </w:tc>
      </w:tr>
      <w:tr w:rsidR="006868D1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68D1" w:rsidRPr="006868D1" w:rsidRDefault="006868D1" w:rsidP="00C32415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868D1" w:rsidRPr="00466D1A" w:rsidRDefault="006868D1" w:rsidP="006868D1">
            <w:pPr>
              <w:bidi/>
              <w:rPr>
                <w:rFonts w:cs="B Nazanin"/>
                <w:lang w:val="en-US"/>
              </w:rPr>
            </w:pPr>
            <w:r w:rsidRPr="00466D1A">
              <w:rPr>
                <w:rFonts w:cs="B Nazanin" w:hint="cs"/>
                <w:rtl/>
                <w:lang w:val="en-US"/>
              </w:rPr>
              <w:t xml:space="preserve">مقدمه، تاریخچه و تعاریف متداول در سلامت و بهداشت </w:t>
            </w:r>
          </w:p>
        </w:tc>
      </w:tr>
      <w:tr w:rsidR="0059727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727A" w:rsidRPr="006868D1" w:rsidRDefault="0059727A" w:rsidP="0059727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3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9727A" w:rsidRPr="00466D1A" w:rsidRDefault="0059727A" w:rsidP="0059727A">
            <w:pPr>
              <w:bidi/>
              <w:rPr>
                <w:rFonts w:eastAsia="Calibri" w:cs="B Nazanin"/>
                <w:rtl/>
                <w:lang w:val="en-US"/>
              </w:rPr>
            </w:pPr>
            <w:r w:rsidRPr="00466D1A">
              <w:rPr>
                <w:rFonts w:eastAsia="Calibri" w:cs="B Nazanin" w:hint="cs"/>
                <w:rtl/>
                <w:lang w:val="en-US"/>
              </w:rPr>
              <w:t>مفاهیم مرتبط با بیماری( عوامل ایجاد کننده، طیف، چرخه، مبارزه با بیماری و مراحل آن)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4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eastAsia="Calibri" w:cs="B Nazanin"/>
                <w:rtl/>
                <w:lang w:val="en-US"/>
              </w:rPr>
            </w:pPr>
            <w:r w:rsidRPr="00466D1A">
              <w:rPr>
                <w:rFonts w:eastAsia="Calibri" w:cs="B Nazanin" w:hint="cs"/>
                <w:rtl/>
                <w:lang w:val="en-US"/>
              </w:rPr>
              <w:t>سلامت و عوامل موثر بر سلامت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5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eastAsia="Calibri" w:cs="B Nazanin"/>
                <w:rtl/>
                <w:lang w:val="en-US"/>
              </w:rPr>
            </w:pPr>
            <w:r w:rsidRPr="00466D1A">
              <w:rPr>
                <w:rFonts w:eastAsia="Calibri" w:cs="B Nazanin" w:hint="cs"/>
                <w:rtl/>
                <w:lang w:val="en-US"/>
              </w:rPr>
              <w:t>پیشگیری و سطوح آن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6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cs="B Nazanin"/>
                <w:rtl/>
                <w:lang w:val="en-US"/>
              </w:rPr>
            </w:pPr>
            <w:r w:rsidRPr="00466D1A">
              <w:rPr>
                <w:rFonts w:cs="B Nazanin" w:hint="cs"/>
                <w:rtl/>
                <w:lang w:val="en-US"/>
              </w:rPr>
              <w:t>مراقبت های بهداشتی اولیه، اصول و اجزاء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7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53AE4" w:rsidP="00466D1A">
            <w:pPr>
              <w:bidi/>
              <w:rPr>
                <w:rFonts w:eastAsia="Calibri" w:cs="B Nazanin"/>
                <w:rtl/>
                <w:lang w:val="en-US"/>
              </w:rPr>
            </w:pPr>
            <w:r>
              <w:rPr>
                <w:rFonts w:eastAsia="Calibri" w:cs="B Nazanin" w:hint="cs"/>
                <w:rtl/>
                <w:lang w:val="en-US"/>
              </w:rPr>
              <w:t>بهداشت مواد غذایی</w:t>
            </w:r>
            <w:r w:rsidR="00466D1A" w:rsidRPr="00466D1A">
              <w:rPr>
                <w:rFonts w:eastAsia="Calibri" w:cs="B Nazanin" w:hint="cs"/>
                <w:rtl/>
                <w:lang w:val="en-US"/>
              </w:rPr>
              <w:t xml:space="preserve"> 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8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53AE4" w:rsidP="00466D1A">
            <w:pPr>
              <w:bidi/>
              <w:rPr>
                <w:rFonts w:eastAsia="Calibri" w:cs="B Nazanin"/>
                <w:rtl/>
                <w:lang w:val="en-US"/>
              </w:rPr>
            </w:pPr>
            <w:r>
              <w:rPr>
                <w:rFonts w:eastAsia="Calibri" w:cs="B Nazanin" w:hint="cs"/>
                <w:rtl/>
                <w:lang w:val="en-US"/>
              </w:rPr>
              <w:t>تقلبات مواد غذایی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9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53AE4" w:rsidP="00466D1A">
            <w:pPr>
              <w:bidi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بهداشت حرفه ای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10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E76441">
            <w:pPr>
              <w:bidi/>
              <w:rPr>
                <w:rFonts w:eastAsia="Calibri" w:cs="B Nazanin"/>
                <w:rtl/>
                <w:lang w:val="en-US"/>
              </w:rPr>
            </w:pPr>
            <w:r w:rsidRPr="00466D1A">
              <w:rPr>
                <w:rFonts w:eastAsia="Calibri" w:cs="B Nazanin" w:hint="cs"/>
                <w:rtl/>
                <w:lang w:val="en-US"/>
              </w:rPr>
              <w:t xml:space="preserve">بهداشت محیط 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 w:rsidRPr="006868D1">
              <w:rPr>
                <w:rFonts w:cs="B Nazanin" w:hint="cs"/>
                <w:rtl/>
                <w:lang w:val="en-US"/>
              </w:rPr>
              <w:t>11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53AE4" w:rsidP="00E53AE4">
            <w:pPr>
              <w:bidi/>
              <w:rPr>
                <w:rFonts w:eastAsia="Calibri" w:cs="B Nazanin"/>
                <w:rtl/>
                <w:lang w:val="en-US"/>
              </w:rPr>
            </w:pPr>
            <w:r>
              <w:rPr>
                <w:rFonts w:eastAsia="Calibri" w:cs="B Nazanin" w:hint="cs"/>
                <w:rtl/>
                <w:lang w:val="en-US"/>
              </w:rPr>
              <w:t>شاخص های بهداشت عمومی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6D1A" w:rsidRPr="009819FD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12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76441" w:rsidP="00CC7165">
            <w:pPr>
              <w:bidi/>
              <w:rPr>
                <w:rFonts w:eastAsia="Calibri" w:cs="B Nazanin"/>
                <w:rtl/>
                <w:lang w:val="en-US"/>
              </w:rPr>
            </w:pPr>
            <w:r>
              <w:rPr>
                <w:rFonts w:eastAsia="Calibri" w:cs="B Nazanin" w:hint="cs"/>
                <w:rtl/>
                <w:lang w:val="en-US"/>
              </w:rPr>
              <w:t>نظام ارائه خدمات سلامت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6D1A" w:rsidRDefault="00466D1A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13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E76441" w:rsidP="00CC7165">
            <w:pPr>
              <w:bidi/>
              <w:rPr>
                <w:rFonts w:eastAsia="Calibri" w:cs="B Nazanin"/>
                <w:rtl/>
                <w:lang w:val="en-US"/>
              </w:rPr>
            </w:pPr>
            <w:r>
              <w:rPr>
                <w:rFonts w:eastAsia="Calibri" w:cs="B Nazanin" w:hint="cs"/>
                <w:rtl/>
                <w:lang w:val="en-US"/>
              </w:rPr>
              <w:t>بیماری کرونا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D1A" w:rsidRPr="006868D1" w:rsidRDefault="009A6687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cs="B Nazanin"/>
                <w:lang w:val="en-US"/>
              </w:rPr>
            </w:pPr>
            <w:r w:rsidRPr="00466D1A">
              <w:rPr>
                <w:rFonts w:cs="B Nazanin" w:hint="cs"/>
                <w:rtl/>
                <w:lang w:val="en-US"/>
              </w:rPr>
              <w:t>سازمان جهانی بهداشت و سازمان های بین المللی دخیل در امر سلامت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6D1A" w:rsidRPr="009819FD" w:rsidRDefault="009A6687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15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cs="B Nazanin"/>
                <w:rtl/>
                <w:lang w:val="en-US"/>
              </w:rPr>
            </w:pPr>
            <w:r w:rsidRPr="00466D1A">
              <w:rPr>
                <w:rFonts w:cs="B Nazanin" w:hint="cs"/>
                <w:rtl/>
                <w:lang w:val="en-US"/>
              </w:rPr>
              <w:t>اولویت های بهداشتی کشور</w:t>
            </w:r>
          </w:p>
        </w:tc>
      </w:tr>
      <w:tr w:rsidR="00E76441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76441" w:rsidRDefault="00E76441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16</w:t>
            </w:r>
          </w:p>
        </w:tc>
        <w:tc>
          <w:tcPr>
            <w:tcW w:w="8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76441" w:rsidRPr="00466D1A" w:rsidRDefault="00E76441" w:rsidP="00466D1A">
            <w:pPr>
              <w:bidi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طرح تحول نظام سلامت</w:t>
            </w:r>
          </w:p>
        </w:tc>
      </w:tr>
      <w:tr w:rsidR="00466D1A" w:rsidTr="00466D1A">
        <w:trPr>
          <w:trHeight w:val="144"/>
        </w:trPr>
        <w:tc>
          <w:tcPr>
            <w:tcW w:w="116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6D1A" w:rsidRDefault="008C0C1C" w:rsidP="00466D1A">
            <w:pPr>
              <w:bidi/>
              <w:jc w:val="center"/>
              <w:rPr>
                <w:rFonts w:cs="B Nazanin"/>
                <w:rtl/>
                <w:lang w:val="en-US"/>
              </w:rPr>
            </w:pPr>
            <w:r>
              <w:rPr>
                <w:rFonts w:cs="B Nazanin" w:hint="cs"/>
                <w:rtl/>
                <w:lang w:val="en-US"/>
              </w:rPr>
              <w:t>17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66D1A" w:rsidRPr="00466D1A" w:rsidRDefault="00466D1A" w:rsidP="00466D1A">
            <w:pPr>
              <w:bidi/>
              <w:rPr>
                <w:rFonts w:cs="B Nazanin"/>
                <w:lang w:val="en-US"/>
              </w:rPr>
            </w:pPr>
            <w:r w:rsidRPr="00466D1A">
              <w:rPr>
                <w:rFonts w:cs="B Nazanin" w:hint="cs"/>
                <w:rtl/>
                <w:lang w:val="en-US"/>
              </w:rPr>
              <w:t>آزمون پایان ترم</w:t>
            </w:r>
          </w:p>
        </w:tc>
      </w:tr>
    </w:tbl>
    <w:p w:rsidR="000237FB" w:rsidRPr="000237FB" w:rsidRDefault="000237FB" w:rsidP="00332FAF">
      <w:pPr>
        <w:bidi/>
        <w:jc w:val="lowKashida"/>
        <w:rPr>
          <w:rFonts w:cs="B Nazanin"/>
          <w:b/>
          <w:i/>
          <w:sz w:val="22"/>
          <w:szCs w:val="22"/>
          <w:rtl/>
        </w:rPr>
      </w:pPr>
    </w:p>
    <w:p w:rsidR="007C2A78" w:rsidRPr="00332FAF" w:rsidRDefault="007C2A78" w:rsidP="00577E2C">
      <w:pPr>
        <w:pStyle w:val="Title"/>
        <w:spacing w:line="360" w:lineRule="auto"/>
        <w:ind w:left="-773"/>
        <w:jc w:val="both"/>
        <w:rPr>
          <w:rFonts w:cs="B Nazanin"/>
          <w:bCs w:val="0"/>
          <w:i/>
          <w:sz w:val="18"/>
          <w:szCs w:val="18"/>
          <w:rtl/>
        </w:rPr>
      </w:pPr>
      <w:r w:rsidRPr="00332FAF">
        <w:rPr>
          <w:rFonts w:cs="B Nazanin" w:hint="cs"/>
          <w:sz w:val="16"/>
          <w:szCs w:val="28"/>
          <w:rtl/>
        </w:rPr>
        <w:t>راهبردهای تدریس:</w:t>
      </w:r>
    </w:p>
    <w:p w:rsidR="007C2A78" w:rsidRPr="00332FAF" w:rsidRDefault="007C2A78" w:rsidP="00332FAF">
      <w:pPr>
        <w:bidi/>
        <w:jc w:val="lowKashida"/>
        <w:rPr>
          <w:rFonts w:cs="B Nazanin"/>
          <w:b/>
          <w:i/>
          <w:sz w:val="22"/>
          <w:szCs w:val="22"/>
          <w:rtl/>
        </w:rPr>
      </w:pPr>
      <w:r w:rsidRPr="00332FAF">
        <w:rPr>
          <w:rFonts w:cs="B Nazanin" w:hint="cs"/>
          <w:b/>
          <w:i/>
          <w:sz w:val="22"/>
          <w:szCs w:val="22"/>
          <w:rtl/>
        </w:rPr>
        <w:t xml:space="preserve">- سخنرانی با کمک نرم افزار </w:t>
      </w:r>
      <w:r w:rsidRPr="00332FAF">
        <w:rPr>
          <w:rFonts w:cs="B Nazanin"/>
          <w:b/>
          <w:i/>
          <w:sz w:val="22"/>
          <w:szCs w:val="22"/>
        </w:rPr>
        <w:t>Power point</w:t>
      </w:r>
      <w:r w:rsidRPr="00332FAF">
        <w:rPr>
          <w:rFonts w:cs="B Nazanin" w:hint="cs"/>
          <w:b/>
          <w:i/>
          <w:sz w:val="22"/>
          <w:szCs w:val="22"/>
          <w:rtl/>
        </w:rPr>
        <w:t xml:space="preserve">.  - پرسش و پاسخ </w:t>
      </w:r>
    </w:p>
    <w:p w:rsidR="007C2A78" w:rsidRDefault="007C2A78" w:rsidP="00332FAF">
      <w:pPr>
        <w:bidi/>
        <w:jc w:val="lowKashida"/>
        <w:rPr>
          <w:rFonts w:cs="B Nazanin"/>
          <w:b/>
          <w:i/>
          <w:sz w:val="22"/>
          <w:szCs w:val="22"/>
          <w:rtl/>
        </w:rPr>
      </w:pPr>
      <w:r w:rsidRPr="00332FAF">
        <w:rPr>
          <w:rFonts w:cs="B Nazanin" w:hint="cs"/>
          <w:b/>
          <w:i/>
          <w:sz w:val="22"/>
          <w:szCs w:val="22"/>
          <w:rtl/>
        </w:rPr>
        <w:t xml:space="preserve">- آموزش در گروه های کوچک- روش بحث گروهی </w:t>
      </w:r>
    </w:p>
    <w:p w:rsidR="00F10BC6" w:rsidRDefault="00677C07" w:rsidP="00577E2C">
      <w:pPr>
        <w:bidi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  <w:r w:rsidRPr="00B10E9F">
        <w:rPr>
          <w:rFonts w:cs="B Nazanin" w:hint="cs"/>
          <w:b/>
          <w:bCs/>
          <w:color w:val="000000"/>
          <w:sz w:val="28"/>
          <w:szCs w:val="28"/>
          <w:rtl/>
        </w:rPr>
        <w:t>نحوه ارزشيابي</w:t>
      </w:r>
      <w:r w:rsidR="00F10BC6" w:rsidRPr="00B10E9F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:rsidR="00256F94" w:rsidRPr="00B10E9F" w:rsidRDefault="00256F94" w:rsidP="00256F94">
      <w:pPr>
        <w:shd w:val="clear" w:color="auto" w:fill="FFFFFF" w:themeFill="background1"/>
        <w:bidi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432" w:type="dxa"/>
        <w:tblLook w:val="04A0"/>
      </w:tblPr>
      <w:tblGrid>
        <w:gridCol w:w="833"/>
        <w:gridCol w:w="3060"/>
        <w:gridCol w:w="2610"/>
      </w:tblGrid>
      <w:tr w:rsidR="00256F94" w:rsidTr="00002FD4">
        <w:tc>
          <w:tcPr>
            <w:tcW w:w="833" w:type="dxa"/>
            <w:shd w:val="clear" w:color="auto" w:fill="D9D9D9" w:themeFill="background1" w:themeFillShade="D9"/>
          </w:tcPr>
          <w:p w:rsidR="00256F94" w:rsidRDefault="00256F94" w:rsidP="00256F94">
            <w:pPr>
              <w:bidi/>
              <w:jc w:val="center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ردیف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256F94" w:rsidRDefault="00256F94" w:rsidP="00256F94">
            <w:pPr>
              <w:bidi/>
              <w:jc w:val="center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آیتم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56F94" w:rsidRDefault="00256F94" w:rsidP="00256F94">
            <w:pPr>
              <w:bidi/>
              <w:jc w:val="center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نمره</w:t>
            </w:r>
          </w:p>
        </w:tc>
      </w:tr>
      <w:tr w:rsidR="00256F94" w:rsidTr="00002FD4">
        <w:tc>
          <w:tcPr>
            <w:tcW w:w="833" w:type="dxa"/>
          </w:tcPr>
          <w:p w:rsidR="00256F94" w:rsidRDefault="00256F94" w:rsidP="00256F94">
            <w:pPr>
              <w:bidi/>
              <w:jc w:val="lowKashida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1</w:t>
            </w:r>
          </w:p>
        </w:tc>
        <w:tc>
          <w:tcPr>
            <w:tcW w:w="3060" w:type="dxa"/>
          </w:tcPr>
          <w:p w:rsidR="00256F94" w:rsidRDefault="00256F94" w:rsidP="00256F94">
            <w:pPr>
              <w:bidi/>
              <w:jc w:val="lowKashida"/>
              <w:rPr>
                <w:rFonts w:cs="B Nazanin"/>
                <w:b/>
                <w:i/>
                <w:rtl/>
              </w:rPr>
            </w:pPr>
            <w:r w:rsidRPr="00332FAF">
              <w:rPr>
                <w:rFonts w:cs="B Nazanin" w:hint="cs"/>
                <w:b/>
                <w:i/>
                <w:rtl/>
              </w:rPr>
              <w:t>حضور منظم و فعال</w:t>
            </w:r>
            <w:r w:rsidR="00AD2CE1">
              <w:rPr>
                <w:rFonts w:cs="B Nazanin" w:hint="cs"/>
                <w:b/>
                <w:i/>
                <w:rtl/>
              </w:rPr>
              <w:t>یت کلاسی</w:t>
            </w:r>
            <w:r w:rsidRPr="00332FAF">
              <w:rPr>
                <w:rFonts w:cs="B Nazanin" w:hint="cs"/>
                <w:b/>
                <w:i/>
                <w:rtl/>
              </w:rPr>
              <w:t xml:space="preserve"> دانشجو</w:t>
            </w:r>
          </w:p>
        </w:tc>
        <w:tc>
          <w:tcPr>
            <w:tcW w:w="2610" w:type="dxa"/>
          </w:tcPr>
          <w:p w:rsidR="00256F94" w:rsidRDefault="00E53AE4" w:rsidP="00042BED">
            <w:pPr>
              <w:bidi/>
              <w:jc w:val="center"/>
            </w:pPr>
            <w:r>
              <w:rPr>
                <w:rFonts w:cs="B Nazanin" w:hint="cs"/>
                <w:b/>
                <w:i/>
                <w:rtl/>
              </w:rPr>
              <w:t>5</w:t>
            </w:r>
            <w:r w:rsidR="00AD2CE1">
              <w:rPr>
                <w:rFonts w:cs="B Nazanin" w:hint="cs"/>
                <w:b/>
                <w:i/>
                <w:rtl/>
              </w:rPr>
              <w:t xml:space="preserve"> </w:t>
            </w:r>
            <w:r w:rsidR="00256F94" w:rsidRPr="00C922D2">
              <w:rPr>
                <w:rFonts w:cs="B Nazanin" w:hint="cs"/>
                <w:b/>
                <w:i/>
                <w:rtl/>
              </w:rPr>
              <w:t>نمره</w:t>
            </w:r>
          </w:p>
        </w:tc>
      </w:tr>
      <w:tr w:rsidR="00C92709" w:rsidTr="00002FD4">
        <w:tc>
          <w:tcPr>
            <w:tcW w:w="833" w:type="dxa"/>
          </w:tcPr>
          <w:p w:rsidR="00C92709" w:rsidRDefault="00C92709" w:rsidP="00C92709">
            <w:pPr>
              <w:bidi/>
              <w:jc w:val="lowKashida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2</w:t>
            </w:r>
          </w:p>
        </w:tc>
        <w:tc>
          <w:tcPr>
            <w:tcW w:w="3060" w:type="dxa"/>
          </w:tcPr>
          <w:p w:rsidR="00C92709" w:rsidRDefault="00C92709" w:rsidP="00C92709">
            <w:pPr>
              <w:bidi/>
              <w:jc w:val="lowKashida"/>
              <w:rPr>
                <w:rFonts w:cs="B Nazanin"/>
                <w:b/>
                <w:i/>
                <w:rtl/>
              </w:rPr>
            </w:pPr>
            <w:r w:rsidRPr="00332FAF">
              <w:rPr>
                <w:rFonts w:cs="B Nazanin" w:hint="cs"/>
                <w:b/>
                <w:i/>
                <w:rtl/>
              </w:rPr>
              <w:t>آزمون پایان ترم</w:t>
            </w:r>
          </w:p>
        </w:tc>
        <w:tc>
          <w:tcPr>
            <w:tcW w:w="2610" w:type="dxa"/>
          </w:tcPr>
          <w:p w:rsidR="00C92709" w:rsidRDefault="00E53AE4" w:rsidP="00C92709">
            <w:pPr>
              <w:bidi/>
              <w:jc w:val="center"/>
              <w:rPr>
                <w:rFonts w:cs="B Nazanin"/>
                <w:b/>
                <w:i/>
                <w:rtl/>
              </w:rPr>
            </w:pPr>
            <w:r>
              <w:rPr>
                <w:rFonts w:cs="B Nazanin" w:hint="cs"/>
                <w:b/>
                <w:i/>
                <w:rtl/>
              </w:rPr>
              <w:t>15</w:t>
            </w:r>
            <w:r w:rsidR="00C92709">
              <w:rPr>
                <w:rFonts w:cs="B Nazanin" w:hint="cs"/>
                <w:b/>
                <w:i/>
                <w:rtl/>
              </w:rPr>
              <w:t xml:space="preserve"> </w:t>
            </w:r>
            <w:r w:rsidR="00C92709" w:rsidRPr="00332FAF">
              <w:rPr>
                <w:rFonts w:cs="B Nazanin" w:hint="cs"/>
                <w:b/>
                <w:i/>
                <w:rtl/>
              </w:rPr>
              <w:t>نمره</w:t>
            </w:r>
          </w:p>
        </w:tc>
      </w:tr>
    </w:tbl>
    <w:p w:rsidR="00002FD4" w:rsidRDefault="00002FD4" w:rsidP="00332FAF">
      <w:pPr>
        <w:bidi/>
        <w:jc w:val="lowKashida"/>
        <w:rPr>
          <w:rFonts w:cs="B Nazanin"/>
          <w:bCs/>
          <w:i/>
          <w:sz w:val="28"/>
          <w:szCs w:val="28"/>
          <w:rtl/>
        </w:rPr>
      </w:pPr>
    </w:p>
    <w:p w:rsidR="00A7493B" w:rsidRDefault="00594D49" w:rsidP="00577E2C">
      <w:pPr>
        <w:bidi/>
        <w:jc w:val="lowKashida"/>
        <w:rPr>
          <w:rFonts w:cs="B Nazanin"/>
          <w:b/>
          <w:i/>
          <w:sz w:val="28"/>
          <w:szCs w:val="28"/>
          <w:rtl/>
        </w:rPr>
      </w:pPr>
      <w:r w:rsidRPr="00B10E9F">
        <w:rPr>
          <w:rFonts w:cs="B Nazanin" w:hint="cs"/>
          <w:bCs/>
          <w:i/>
          <w:sz w:val="28"/>
          <w:szCs w:val="28"/>
          <w:rtl/>
        </w:rPr>
        <w:t xml:space="preserve">نوع آزمون نهایی </w:t>
      </w:r>
      <w:r w:rsidR="00B10E9F" w:rsidRPr="00B10E9F">
        <w:rPr>
          <w:rFonts w:cs="B Nazanin" w:hint="cs"/>
          <w:bCs/>
          <w:i/>
          <w:sz w:val="28"/>
          <w:szCs w:val="28"/>
          <w:rtl/>
        </w:rPr>
        <w:t>:</w:t>
      </w:r>
      <w:r w:rsidR="00E53AE4">
        <w:rPr>
          <w:rFonts w:cs="B Nazanin" w:hint="cs"/>
          <w:b/>
          <w:i/>
          <w:sz w:val="28"/>
          <w:szCs w:val="28"/>
          <w:rtl/>
        </w:rPr>
        <w:t xml:space="preserve"> </w:t>
      </w:r>
      <w:r w:rsidR="00B10E9F" w:rsidRPr="00B10E9F">
        <w:rPr>
          <w:rFonts w:cs="B Nazanin" w:hint="cs"/>
          <w:b/>
          <w:i/>
          <w:sz w:val="28"/>
          <w:szCs w:val="28"/>
          <w:rtl/>
        </w:rPr>
        <w:t xml:space="preserve"> تشریحی</w:t>
      </w:r>
    </w:p>
    <w:p w:rsidR="00A7493B" w:rsidRDefault="00A7493B" w:rsidP="00A7493B">
      <w:pPr>
        <w:bidi/>
        <w:jc w:val="lowKashida"/>
        <w:rPr>
          <w:rFonts w:cs="B Nazanin"/>
          <w:b/>
          <w:i/>
          <w:sz w:val="28"/>
          <w:szCs w:val="28"/>
          <w:rtl/>
        </w:rPr>
      </w:pPr>
    </w:p>
    <w:p w:rsidR="001474DF" w:rsidRPr="008A09A3" w:rsidRDefault="00677C07" w:rsidP="00577E2C">
      <w:pPr>
        <w:bidi/>
        <w:spacing w:line="360" w:lineRule="auto"/>
        <w:ind w:left="-773"/>
        <w:jc w:val="both"/>
        <w:rPr>
          <w:rFonts w:cs="B Mitra"/>
          <w:b/>
          <w:bCs/>
          <w:color w:val="000000"/>
          <w:rtl/>
          <w:lang w:val="en-US" w:bidi="ar-SA"/>
        </w:rPr>
      </w:pPr>
      <w:r w:rsidRPr="008A09A3">
        <w:rPr>
          <w:rFonts w:cs="B Mitra" w:hint="cs"/>
          <w:b/>
          <w:bCs/>
          <w:color w:val="000000"/>
          <w:rtl/>
          <w:lang w:val="en-US" w:bidi="ar-SA"/>
        </w:rPr>
        <w:t>فهرست منابع</w:t>
      </w:r>
      <w:r w:rsidR="00F10BC6" w:rsidRPr="008A09A3">
        <w:rPr>
          <w:rFonts w:cs="B Mitra" w:hint="cs"/>
          <w:b/>
          <w:bCs/>
          <w:color w:val="000000"/>
          <w:rtl/>
          <w:lang w:val="en-US" w:bidi="ar-SA"/>
        </w:rPr>
        <w:t>:</w:t>
      </w:r>
    </w:p>
    <w:p w:rsidR="00A7493B" w:rsidRPr="00A7493B" w:rsidRDefault="00A7493B" w:rsidP="00A7493B">
      <w:pPr>
        <w:pStyle w:val="ListParagraph"/>
        <w:numPr>
          <w:ilvl w:val="0"/>
          <w:numId w:val="1"/>
        </w:numPr>
        <w:bidi/>
        <w:rPr>
          <w:rFonts w:cs="B Nazanin"/>
          <w:b/>
          <w:i/>
          <w:sz w:val="28"/>
          <w:szCs w:val="28"/>
        </w:rPr>
      </w:pPr>
      <w:r w:rsidRPr="00A7493B">
        <w:rPr>
          <w:rFonts w:cs="B Nazanin"/>
          <w:b/>
          <w:i/>
          <w:sz w:val="28"/>
          <w:szCs w:val="28"/>
          <w:rtl/>
        </w:rPr>
        <w:t>كتاب جامع بهداشت عمومي نوشته جمع</w:t>
      </w:r>
      <w:r w:rsidRPr="00A7493B">
        <w:rPr>
          <w:rFonts w:cs="B Nazanin" w:hint="cs"/>
          <w:b/>
          <w:i/>
          <w:sz w:val="28"/>
          <w:szCs w:val="28"/>
          <w:rtl/>
        </w:rPr>
        <w:t>ی</w:t>
      </w:r>
      <w:r w:rsidRPr="00A7493B">
        <w:rPr>
          <w:rFonts w:cs="B Nazanin"/>
          <w:b/>
          <w:i/>
          <w:sz w:val="28"/>
          <w:szCs w:val="28"/>
          <w:rtl/>
        </w:rPr>
        <w:t xml:space="preserve"> از اعضا</w:t>
      </w:r>
      <w:r w:rsidRPr="00A7493B">
        <w:rPr>
          <w:rFonts w:cs="B Nazanin" w:hint="cs"/>
          <w:b/>
          <w:i/>
          <w:sz w:val="28"/>
          <w:szCs w:val="28"/>
          <w:rtl/>
        </w:rPr>
        <w:t>ی</w:t>
      </w:r>
      <w:r w:rsidRPr="00A7493B">
        <w:rPr>
          <w:rFonts w:cs="B Nazanin"/>
          <w:b/>
          <w:i/>
          <w:sz w:val="28"/>
          <w:szCs w:val="28"/>
          <w:rtl/>
        </w:rPr>
        <w:t xml:space="preserve"> ه</w:t>
      </w:r>
      <w:r w:rsidRPr="00A7493B">
        <w:rPr>
          <w:rFonts w:cs="B Nazanin" w:hint="cs"/>
          <w:b/>
          <w:i/>
          <w:sz w:val="28"/>
          <w:szCs w:val="28"/>
          <w:rtl/>
        </w:rPr>
        <w:t>ی</w:t>
      </w:r>
      <w:r w:rsidRPr="00A7493B">
        <w:rPr>
          <w:rFonts w:cs="B Nazanin" w:hint="eastAsia"/>
          <w:b/>
          <w:i/>
          <w:sz w:val="28"/>
          <w:szCs w:val="28"/>
          <w:rtl/>
        </w:rPr>
        <w:t>ات</w:t>
      </w:r>
      <w:r w:rsidRPr="00A7493B">
        <w:rPr>
          <w:rFonts w:cs="B Nazanin"/>
          <w:b/>
          <w:i/>
          <w:sz w:val="28"/>
          <w:szCs w:val="28"/>
          <w:rtl/>
        </w:rPr>
        <w:t xml:space="preserve"> علم</w:t>
      </w:r>
      <w:r w:rsidRPr="00A7493B">
        <w:rPr>
          <w:rFonts w:cs="B Nazanin" w:hint="cs"/>
          <w:b/>
          <w:i/>
          <w:sz w:val="28"/>
          <w:szCs w:val="28"/>
          <w:rtl/>
        </w:rPr>
        <w:t>ی</w:t>
      </w:r>
      <w:r w:rsidRPr="00A7493B">
        <w:rPr>
          <w:rFonts w:cs="B Nazanin"/>
          <w:b/>
          <w:i/>
          <w:sz w:val="28"/>
          <w:szCs w:val="28"/>
          <w:rtl/>
        </w:rPr>
        <w:t xml:space="preserve"> سراسر کشور</w:t>
      </w:r>
    </w:p>
    <w:p w:rsidR="002363C9" w:rsidRPr="00577E2C" w:rsidRDefault="009A6687" w:rsidP="00577E2C">
      <w:pPr>
        <w:pStyle w:val="ListParagraph"/>
        <w:numPr>
          <w:ilvl w:val="0"/>
          <w:numId w:val="1"/>
        </w:numPr>
        <w:bidi/>
        <w:rPr>
          <w:rFonts w:cs="B Nazanin"/>
          <w:b/>
          <w:i/>
          <w:sz w:val="28"/>
          <w:szCs w:val="28"/>
        </w:rPr>
      </w:pPr>
      <w:r>
        <w:rPr>
          <w:rFonts w:cs="B Nazanin" w:hint="cs"/>
          <w:b/>
          <w:i/>
          <w:sz w:val="28"/>
          <w:szCs w:val="28"/>
          <w:rtl/>
        </w:rPr>
        <w:t>اصول خدمات بهداشتی- دکتر فربد عبادی فرد آذر و همکاران</w:t>
      </w:r>
    </w:p>
    <w:sectPr w:rsidR="002363C9" w:rsidRPr="00577E2C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8B" w:rsidRDefault="001C4C8B" w:rsidP="00B10E9F">
      <w:r>
        <w:separator/>
      </w:r>
    </w:p>
  </w:endnote>
  <w:endnote w:type="continuationSeparator" w:id="1">
    <w:p w:rsidR="001C4C8B" w:rsidRDefault="001C4C8B" w:rsidP="00B1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8B" w:rsidRDefault="001C4C8B" w:rsidP="00B10E9F">
      <w:r>
        <w:separator/>
      </w:r>
    </w:p>
  </w:footnote>
  <w:footnote w:type="continuationSeparator" w:id="1">
    <w:p w:rsidR="001C4C8B" w:rsidRDefault="001C4C8B" w:rsidP="00B10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FF2"/>
    <w:multiLevelType w:val="hybridMultilevel"/>
    <w:tmpl w:val="5636E876"/>
    <w:lvl w:ilvl="0" w:tplc="31A4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">
    <w:nsid w:val="49D82F99"/>
    <w:multiLevelType w:val="hybridMultilevel"/>
    <w:tmpl w:val="5636E876"/>
    <w:lvl w:ilvl="0" w:tplc="31A4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2232"/>
    <w:multiLevelType w:val="hybridMultilevel"/>
    <w:tmpl w:val="5636E876"/>
    <w:lvl w:ilvl="0" w:tplc="31A4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532EE"/>
    <w:multiLevelType w:val="hybridMultilevel"/>
    <w:tmpl w:val="8CA4D814"/>
    <w:lvl w:ilvl="0" w:tplc="14485980">
      <w:start w:val="1"/>
      <w:numFmt w:val="decimal"/>
      <w:lvlText w:val="%1-"/>
      <w:lvlJc w:val="left"/>
      <w:pPr>
        <w:ind w:left="-53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5">
    <w:nsid w:val="65DA21C2"/>
    <w:multiLevelType w:val="hybridMultilevel"/>
    <w:tmpl w:val="F6305800"/>
    <w:lvl w:ilvl="0" w:tplc="2D7C4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C07"/>
    <w:rsid w:val="00002FD4"/>
    <w:rsid w:val="000237FB"/>
    <w:rsid w:val="0003324A"/>
    <w:rsid w:val="0003652E"/>
    <w:rsid w:val="00042BED"/>
    <w:rsid w:val="000A0483"/>
    <w:rsid w:val="000C3959"/>
    <w:rsid w:val="00107AB2"/>
    <w:rsid w:val="00121825"/>
    <w:rsid w:val="001474DF"/>
    <w:rsid w:val="00162155"/>
    <w:rsid w:val="001671A7"/>
    <w:rsid w:val="001A4564"/>
    <w:rsid w:val="001A7963"/>
    <w:rsid w:val="001C4C8B"/>
    <w:rsid w:val="001F41EF"/>
    <w:rsid w:val="001F4808"/>
    <w:rsid w:val="001F796A"/>
    <w:rsid w:val="002363C9"/>
    <w:rsid w:val="00236FB0"/>
    <w:rsid w:val="00256F94"/>
    <w:rsid w:val="0027300C"/>
    <w:rsid w:val="00277A43"/>
    <w:rsid w:val="002B2B25"/>
    <w:rsid w:val="002B5A22"/>
    <w:rsid w:val="003278C3"/>
    <w:rsid w:val="00332FAF"/>
    <w:rsid w:val="00363EDF"/>
    <w:rsid w:val="00383A03"/>
    <w:rsid w:val="003914F1"/>
    <w:rsid w:val="003B2E8B"/>
    <w:rsid w:val="003D72FF"/>
    <w:rsid w:val="00412FDA"/>
    <w:rsid w:val="00466D1A"/>
    <w:rsid w:val="004925B0"/>
    <w:rsid w:val="004B2723"/>
    <w:rsid w:val="004B27B7"/>
    <w:rsid w:val="00577E2C"/>
    <w:rsid w:val="00594D49"/>
    <w:rsid w:val="0059727A"/>
    <w:rsid w:val="0061619A"/>
    <w:rsid w:val="0062076C"/>
    <w:rsid w:val="00645EF1"/>
    <w:rsid w:val="00677C07"/>
    <w:rsid w:val="006868D1"/>
    <w:rsid w:val="00691FAF"/>
    <w:rsid w:val="00712782"/>
    <w:rsid w:val="00720218"/>
    <w:rsid w:val="007219C9"/>
    <w:rsid w:val="0075792C"/>
    <w:rsid w:val="00760487"/>
    <w:rsid w:val="007B1D0F"/>
    <w:rsid w:val="007B20E6"/>
    <w:rsid w:val="007B2C87"/>
    <w:rsid w:val="007B5BBA"/>
    <w:rsid w:val="007C2A78"/>
    <w:rsid w:val="00825135"/>
    <w:rsid w:val="00826E4F"/>
    <w:rsid w:val="008A09A3"/>
    <w:rsid w:val="008B6A90"/>
    <w:rsid w:val="008C0C1C"/>
    <w:rsid w:val="008E4296"/>
    <w:rsid w:val="00912672"/>
    <w:rsid w:val="009819FD"/>
    <w:rsid w:val="009A6687"/>
    <w:rsid w:val="009B6608"/>
    <w:rsid w:val="009D3554"/>
    <w:rsid w:val="009E1A0B"/>
    <w:rsid w:val="009E6EFC"/>
    <w:rsid w:val="009F367E"/>
    <w:rsid w:val="00A02F14"/>
    <w:rsid w:val="00A27BB7"/>
    <w:rsid w:val="00A403C1"/>
    <w:rsid w:val="00A512CD"/>
    <w:rsid w:val="00A7493B"/>
    <w:rsid w:val="00A74ED2"/>
    <w:rsid w:val="00A90068"/>
    <w:rsid w:val="00AD2CE1"/>
    <w:rsid w:val="00AD39C7"/>
    <w:rsid w:val="00AE008F"/>
    <w:rsid w:val="00AF18A2"/>
    <w:rsid w:val="00B0034D"/>
    <w:rsid w:val="00B011A7"/>
    <w:rsid w:val="00B10E9F"/>
    <w:rsid w:val="00B13418"/>
    <w:rsid w:val="00B47BED"/>
    <w:rsid w:val="00B52A45"/>
    <w:rsid w:val="00B61D0E"/>
    <w:rsid w:val="00B90F92"/>
    <w:rsid w:val="00BA31E9"/>
    <w:rsid w:val="00BE0802"/>
    <w:rsid w:val="00BE31F2"/>
    <w:rsid w:val="00BE6E80"/>
    <w:rsid w:val="00BF6330"/>
    <w:rsid w:val="00C26CB7"/>
    <w:rsid w:val="00C67623"/>
    <w:rsid w:val="00C821EA"/>
    <w:rsid w:val="00C92709"/>
    <w:rsid w:val="00CA21B8"/>
    <w:rsid w:val="00CC1541"/>
    <w:rsid w:val="00CC3A6F"/>
    <w:rsid w:val="00CC465E"/>
    <w:rsid w:val="00CC7165"/>
    <w:rsid w:val="00CD7ECC"/>
    <w:rsid w:val="00CE4DC5"/>
    <w:rsid w:val="00CF62EE"/>
    <w:rsid w:val="00D03959"/>
    <w:rsid w:val="00DE35F8"/>
    <w:rsid w:val="00DF68E9"/>
    <w:rsid w:val="00E00E38"/>
    <w:rsid w:val="00E2578B"/>
    <w:rsid w:val="00E50A18"/>
    <w:rsid w:val="00E53AE4"/>
    <w:rsid w:val="00E62242"/>
    <w:rsid w:val="00E76441"/>
    <w:rsid w:val="00E83556"/>
    <w:rsid w:val="00EA0179"/>
    <w:rsid w:val="00EA7E4A"/>
    <w:rsid w:val="00EB6A2D"/>
    <w:rsid w:val="00EF2CE6"/>
    <w:rsid w:val="00F0013D"/>
    <w:rsid w:val="00F10BC6"/>
    <w:rsid w:val="00F71D89"/>
    <w:rsid w:val="00FA10A2"/>
    <w:rsid w:val="00FB75B4"/>
    <w:rsid w:val="00FD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B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C07"/>
    <w:rPr>
      <w:rFonts w:ascii="Times New Roman" w:eastAsia="Times New Roman" w:hAnsi="Times New Roman" w:cs="Nazanin"/>
      <w:sz w:val="28"/>
      <w:szCs w:val="28"/>
    </w:rPr>
  </w:style>
  <w:style w:type="paragraph" w:styleId="Title">
    <w:name w:val="Title"/>
    <w:basedOn w:val="Normal"/>
    <w:link w:val="TitleChar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677C07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7"/>
    <w:rPr>
      <w:rFonts w:ascii="Tahoma" w:eastAsia="Times New Roman" w:hAnsi="Tahoma" w:cs="Tahoma"/>
      <w:sz w:val="16"/>
      <w:szCs w:val="16"/>
      <w:lang w:val="en-IE" w:bidi="fa-IR"/>
    </w:rPr>
  </w:style>
  <w:style w:type="paragraph" w:styleId="Footer">
    <w:name w:val="footer"/>
    <w:basedOn w:val="Normal"/>
    <w:link w:val="FooterChar"/>
    <w:rsid w:val="00F10BC6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F10BC6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0B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0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E9F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ListParagraph">
    <w:name w:val="List Paragraph"/>
    <w:basedOn w:val="Normal"/>
    <w:uiPriority w:val="34"/>
    <w:qFormat/>
    <w:rsid w:val="00162155"/>
    <w:pPr>
      <w:ind w:left="720"/>
      <w:contextualSpacing/>
    </w:pPr>
  </w:style>
  <w:style w:type="table" w:styleId="TableGrid">
    <w:name w:val="Table Grid"/>
    <w:basedOn w:val="TableNormal"/>
    <w:uiPriority w:val="59"/>
    <w:rsid w:val="00C2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B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C07"/>
    <w:rPr>
      <w:rFonts w:ascii="Times New Roman" w:eastAsia="Times New Roman" w:hAnsi="Times New Roman" w:cs="Nazanin"/>
      <w:sz w:val="28"/>
      <w:szCs w:val="28"/>
    </w:rPr>
  </w:style>
  <w:style w:type="paragraph" w:styleId="Title">
    <w:name w:val="Title"/>
    <w:basedOn w:val="Normal"/>
    <w:link w:val="TitleChar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677C07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7"/>
    <w:rPr>
      <w:rFonts w:ascii="Tahoma" w:eastAsia="Times New Roman" w:hAnsi="Tahoma" w:cs="Tahoma"/>
      <w:sz w:val="16"/>
      <w:szCs w:val="16"/>
      <w:lang w:val="en-IE" w:bidi="fa-IR"/>
    </w:rPr>
  </w:style>
  <w:style w:type="paragraph" w:styleId="Footer">
    <w:name w:val="footer"/>
    <w:basedOn w:val="Normal"/>
    <w:link w:val="FooterChar"/>
    <w:rsid w:val="00F10BC6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F10BC6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0B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0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E9F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ListParagraph">
    <w:name w:val="List Paragraph"/>
    <w:basedOn w:val="Normal"/>
    <w:uiPriority w:val="34"/>
    <w:qFormat/>
    <w:rsid w:val="00162155"/>
    <w:pPr>
      <w:ind w:left="720"/>
      <w:contextualSpacing/>
    </w:pPr>
  </w:style>
  <w:style w:type="table" w:styleId="TableGrid">
    <w:name w:val="Table Grid"/>
    <w:basedOn w:val="TableNormal"/>
    <w:uiPriority w:val="59"/>
    <w:rsid w:val="00C2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17C6-6989-480C-980E-36DE0276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4650746231</cp:lastModifiedBy>
  <cp:revision>11</cp:revision>
  <cp:lastPrinted>2019-01-20T11:20:00Z</cp:lastPrinted>
  <dcterms:created xsi:type="dcterms:W3CDTF">2020-05-26T03:50:00Z</dcterms:created>
  <dcterms:modified xsi:type="dcterms:W3CDTF">2020-05-26T04:16:00Z</dcterms:modified>
</cp:coreProperties>
</file>